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Y="162"/>
        <w:tblW w:w="0" w:type="auto"/>
        <w:tblLook w:val="04A0" w:firstRow="1" w:lastRow="0" w:firstColumn="1" w:lastColumn="0" w:noHBand="0" w:noVBand="1"/>
      </w:tblPr>
      <w:tblGrid>
        <w:gridCol w:w="7083"/>
        <w:gridCol w:w="6095"/>
        <w:gridCol w:w="2693"/>
      </w:tblGrid>
      <w:tr w:rsidR="00DD0578" w:rsidRPr="00983FBE" w14:paraId="1378EFF1" w14:textId="77777777" w:rsidTr="00716CB9">
        <w:tc>
          <w:tcPr>
            <w:tcW w:w="15871" w:type="dxa"/>
            <w:gridSpan w:val="3"/>
          </w:tcPr>
          <w:p w14:paraId="7A2D2846" w14:textId="6C8C0767" w:rsidR="004916D0" w:rsidRPr="004916D0" w:rsidRDefault="009A41A1" w:rsidP="004916D0">
            <w:pPr>
              <w:jc w:val="center"/>
              <w:rPr>
                <w:rFonts w:cstheme="minorHAnsi"/>
                <w:b/>
                <w:bCs/>
                <w:sz w:val="28"/>
                <w:szCs w:val="28"/>
                <w:lang w:bidi="es-ES"/>
              </w:rPr>
            </w:pPr>
            <w:r>
              <w:rPr>
                <w:rFonts w:cstheme="minorHAnsi"/>
                <w:b/>
                <w:bCs/>
                <w:sz w:val="28"/>
                <w:szCs w:val="28"/>
                <w:lang w:bidi="es-ES"/>
              </w:rPr>
              <w:t xml:space="preserve">REGLAMENTO INMOBILIARIO </w:t>
            </w:r>
            <w:r w:rsidR="004916D0" w:rsidRPr="004916D0">
              <w:rPr>
                <w:rFonts w:cstheme="minorHAnsi"/>
                <w:b/>
                <w:bCs/>
                <w:sz w:val="28"/>
                <w:szCs w:val="28"/>
                <w:lang w:bidi="es-ES"/>
              </w:rPr>
              <w:t xml:space="preserve">CORPORACION DE ADELANTO DE FARELLONES O </w:t>
            </w:r>
          </w:p>
          <w:p w14:paraId="316F0569" w14:textId="77777777" w:rsidR="004916D0" w:rsidRPr="004916D0" w:rsidRDefault="004916D0" w:rsidP="004916D0">
            <w:pPr>
              <w:jc w:val="center"/>
              <w:rPr>
                <w:rFonts w:cstheme="minorHAnsi"/>
                <w:b/>
                <w:bCs/>
                <w:sz w:val="28"/>
                <w:szCs w:val="28"/>
                <w:lang w:bidi="es-ES"/>
              </w:rPr>
            </w:pPr>
            <w:r w:rsidRPr="004916D0">
              <w:rPr>
                <w:rFonts w:cstheme="minorHAnsi"/>
                <w:b/>
                <w:bCs/>
                <w:sz w:val="28"/>
                <w:szCs w:val="28"/>
                <w:lang w:bidi="es-ES"/>
              </w:rPr>
              <w:t>CAF</w:t>
            </w:r>
          </w:p>
          <w:p w14:paraId="08D5F732" w14:textId="3D6F8424" w:rsidR="00DD0578" w:rsidRPr="00983FBE" w:rsidRDefault="00DD0578" w:rsidP="00DD0578">
            <w:pPr>
              <w:jc w:val="center"/>
              <w:rPr>
                <w:rFonts w:cstheme="minorHAnsi"/>
                <w:b/>
                <w:bCs/>
                <w:sz w:val="28"/>
                <w:szCs w:val="28"/>
              </w:rPr>
            </w:pPr>
          </w:p>
        </w:tc>
      </w:tr>
      <w:tr w:rsidR="00EB7067" w:rsidRPr="00983FBE" w14:paraId="1D0166EF" w14:textId="77777777" w:rsidTr="009D0223">
        <w:tc>
          <w:tcPr>
            <w:tcW w:w="7083" w:type="dxa"/>
          </w:tcPr>
          <w:p w14:paraId="03A7D320" w14:textId="2970934A" w:rsidR="00DD0578" w:rsidRPr="00983FBE" w:rsidRDefault="004916D0" w:rsidP="00DD0578">
            <w:pPr>
              <w:rPr>
                <w:rFonts w:cstheme="minorHAnsi"/>
                <w:b/>
                <w:bCs/>
                <w:sz w:val="28"/>
                <w:szCs w:val="28"/>
              </w:rPr>
            </w:pPr>
            <w:r w:rsidRPr="00983FBE">
              <w:rPr>
                <w:rFonts w:cstheme="minorHAnsi"/>
                <w:b/>
                <w:bCs/>
                <w:sz w:val="28"/>
                <w:szCs w:val="28"/>
              </w:rPr>
              <w:t xml:space="preserve">NUEVO </w:t>
            </w:r>
            <w:r w:rsidR="00793251">
              <w:rPr>
                <w:rFonts w:cstheme="minorHAnsi"/>
                <w:b/>
                <w:bCs/>
                <w:sz w:val="28"/>
                <w:szCs w:val="28"/>
              </w:rPr>
              <w:t>REGLAMENTO</w:t>
            </w:r>
          </w:p>
        </w:tc>
        <w:tc>
          <w:tcPr>
            <w:tcW w:w="6095" w:type="dxa"/>
          </w:tcPr>
          <w:p w14:paraId="585B2E91" w14:textId="51766251" w:rsidR="00DD0578" w:rsidRPr="00983FBE" w:rsidRDefault="00793251" w:rsidP="00DD0578">
            <w:pPr>
              <w:rPr>
                <w:rFonts w:cstheme="minorHAnsi"/>
                <w:b/>
                <w:bCs/>
                <w:sz w:val="28"/>
                <w:szCs w:val="28"/>
              </w:rPr>
            </w:pPr>
            <w:r>
              <w:rPr>
                <w:rFonts w:cstheme="minorHAnsi"/>
                <w:b/>
                <w:bCs/>
                <w:sz w:val="28"/>
                <w:szCs w:val="28"/>
              </w:rPr>
              <w:t xml:space="preserve">REGLAMENTO </w:t>
            </w:r>
            <w:r w:rsidR="004916D0" w:rsidRPr="00983FBE">
              <w:rPr>
                <w:rFonts w:cstheme="minorHAnsi"/>
                <w:b/>
                <w:bCs/>
                <w:sz w:val="28"/>
                <w:szCs w:val="28"/>
              </w:rPr>
              <w:t>VIGENTE</w:t>
            </w:r>
          </w:p>
        </w:tc>
        <w:tc>
          <w:tcPr>
            <w:tcW w:w="2693" w:type="dxa"/>
          </w:tcPr>
          <w:p w14:paraId="3D165681" w14:textId="7B1280F0" w:rsidR="00DD0578" w:rsidRPr="00983FBE" w:rsidRDefault="004916D0" w:rsidP="00DD0578">
            <w:pPr>
              <w:rPr>
                <w:rFonts w:cstheme="minorHAnsi"/>
                <w:b/>
                <w:bCs/>
                <w:sz w:val="28"/>
                <w:szCs w:val="28"/>
              </w:rPr>
            </w:pPr>
            <w:r w:rsidRPr="00983FBE">
              <w:rPr>
                <w:rFonts w:cstheme="minorHAnsi"/>
                <w:b/>
                <w:bCs/>
                <w:sz w:val="28"/>
                <w:szCs w:val="28"/>
              </w:rPr>
              <w:t>OBSERVACIONES</w:t>
            </w:r>
          </w:p>
        </w:tc>
      </w:tr>
      <w:tr w:rsidR="009D0223" w:rsidRPr="00983FBE" w14:paraId="60DCCDF2" w14:textId="77777777" w:rsidTr="009D0223">
        <w:tc>
          <w:tcPr>
            <w:tcW w:w="7083" w:type="dxa"/>
          </w:tcPr>
          <w:p w14:paraId="1B4C132D" w14:textId="77777777" w:rsidR="009D0223" w:rsidRDefault="00C1532D" w:rsidP="00C1532D">
            <w:pPr>
              <w:autoSpaceDE w:val="0"/>
              <w:autoSpaceDN w:val="0"/>
              <w:adjustRightInd w:val="0"/>
              <w:jc w:val="center"/>
              <w:rPr>
                <w:rFonts w:cstheme="minorHAnsi"/>
                <w:b/>
                <w:bCs/>
                <w:sz w:val="28"/>
                <w:szCs w:val="28"/>
              </w:rPr>
            </w:pPr>
            <w:r w:rsidRPr="00C1532D">
              <w:rPr>
                <w:rFonts w:cstheme="minorHAnsi"/>
                <w:b/>
                <w:bCs/>
                <w:sz w:val="28"/>
                <w:szCs w:val="28"/>
              </w:rPr>
              <w:t>TÍTULO PRELIMINAR</w:t>
            </w:r>
          </w:p>
          <w:p w14:paraId="093FB018" w14:textId="35550FCE" w:rsidR="00C1532D" w:rsidRPr="00983FBE" w:rsidRDefault="00C1532D" w:rsidP="00C1532D">
            <w:pPr>
              <w:autoSpaceDE w:val="0"/>
              <w:autoSpaceDN w:val="0"/>
              <w:adjustRightInd w:val="0"/>
              <w:jc w:val="center"/>
              <w:rPr>
                <w:rFonts w:cstheme="minorHAnsi"/>
                <w:b/>
                <w:bCs/>
                <w:sz w:val="28"/>
                <w:szCs w:val="28"/>
              </w:rPr>
            </w:pPr>
          </w:p>
        </w:tc>
        <w:tc>
          <w:tcPr>
            <w:tcW w:w="6095" w:type="dxa"/>
          </w:tcPr>
          <w:p w14:paraId="6B5348B5" w14:textId="776D51DC" w:rsidR="009D0223" w:rsidRPr="0069623F" w:rsidRDefault="009D0223" w:rsidP="00274CBB">
            <w:pPr>
              <w:jc w:val="both"/>
              <w:rPr>
                <w:rFonts w:cstheme="minorHAnsi"/>
                <w:sz w:val="28"/>
                <w:szCs w:val="28"/>
              </w:rPr>
            </w:pPr>
          </w:p>
        </w:tc>
        <w:tc>
          <w:tcPr>
            <w:tcW w:w="2693" w:type="dxa"/>
          </w:tcPr>
          <w:p w14:paraId="7519263C" w14:textId="77777777" w:rsidR="009D0223" w:rsidRPr="00983FBE" w:rsidRDefault="009D0223" w:rsidP="00DD0578">
            <w:pPr>
              <w:rPr>
                <w:rFonts w:cstheme="minorHAnsi"/>
                <w:b/>
                <w:bCs/>
                <w:sz w:val="28"/>
                <w:szCs w:val="28"/>
              </w:rPr>
            </w:pPr>
          </w:p>
        </w:tc>
      </w:tr>
      <w:tr w:rsidR="00EB7067" w:rsidRPr="00983FBE" w14:paraId="3359B23D" w14:textId="77777777" w:rsidTr="009D0223">
        <w:tc>
          <w:tcPr>
            <w:tcW w:w="7083" w:type="dxa"/>
          </w:tcPr>
          <w:p w14:paraId="1BC37847" w14:textId="77777777" w:rsidR="00C1532D" w:rsidRPr="00C1532D" w:rsidRDefault="00C1532D" w:rsidP="009A41A1">
            <w:pPr>
              <w:spacing w:line="22" w:lineRule="atLeast"/>
              <w:jc w:val="both"/>
              <w:rPr>
                <w:rFonts w:cstheme="minorHAnsi"/>
                <w:sz w:val="28"/>
                <w:szCs w:val="28"/>
              </w:rPr>
            </w:pPr>
            <w:r w:rsidRPr="00C1532D">
              <w:rPr>
                <w:rFonts w:cstheme="minorHAnsi"/>
                <w:b/>
                <w:bCs/>
                <w:sz w:val="28"/>
                <w:szCs w:val="28"/>
                <w:u w:val="single"/>
              </w:rPr>
              <w:t>Artículo Primero</w:t>
            </w:r>
            <w:r w:rsidRPr="00C1532D">
              <w:rPr>
                <w:rFonts w:cstheme="minorHAnsi"/>
                <w:b/>
                <w:bCs/>
                <w:sz w:val="28"/>
                <w:szCs w:val="28"/>
              </w:rPr>
              <w:t xml:space="preserve">:  </w:t>
            </w:r>
            <w:r w:rsidRPr="00C1532D">
              <w:rPr>
                <w:rFonts w:cstheme="minorHAnsi"/>
                <w:sz w:val="28"/>
                <w:szCs w:val="28"/>
              </w:rPr>
              <w:t xml:space="preserve"> La Corporación de Adelanto de Farellones es propietaria y única administradora del servicio particular de agua potable denominado como “Servicio Particular de Agua Potable de Farellones", según se establece y se reconoce en resoluciones exentas N° 0662211 del 12-11-2012 y N° 036047 del 10-06-2013, emitidas por la Secretaría Regional Ministerial de Salud Región Metropolitana, en tal virtud la Corporación debe verificar y certificar la factibilidad técnica de dación de servicio del suministro de agua potable para los inmuebles de Farellones, respecto de proyectos de construcción, remodelaciones, ampliaciones, modificaciones y/o cambios de destino, previo análisis y estudio de los antecedentes presentados por el interesado, antes de que sean ingresados a la Dirección de Obras de la Municipalidad de Lo Barnechea.</w:t>
            </w:r>
          </w:p>
          <w:p w14:paraId="34E9F9C2" w14:textId="77777777" w:rsidR="00C1532D" w:rsidRPr="00C1532D" w:rsidRDefault="00C1532D" w:rsidP="009A41A1">
            <w:pPr>
              <w:spacing w:line="22" w:lineRule="atLeast"/>
              <w:jc w:val="both"/>
              <w:rPr>
                <w:rFonts w:cstheme="minorHAnsi"/>
                <w:sz w:val="28"/>
                <w:szCs w:val="28"/>
              </w:rPr>
            </w:pPr>
          </w:p>
          <w:p w14:paraId="02CBD7E1" w14:textId="77777777" w:rsidR="009A41A1" w:rsidRDefault="009A41A1" w:rsidP="009A41A1">
            <w:pPr>
              <w:spacing w:line="22" w:lineRule="atLeast"/>
              <w:jc w:val="both"/>
              <w:rPr>
                <w:rFonts w:cstheme="minorHAnsi"/>
                <w:sz w:val="28"/>
                <w:szCs w:val="28"/>
              </w:rPr>
            </w:pPr>
          </w:p>
          <w:p w14:paraId="78AEB13C" w14:textId="77777777" w:rsidR="009A41A1" w:rsidRDefault="009A41A1" w:rsidP="009A41A1">
            <w:pPr>
              <w:spacing w:line="22" w:lineRule="atLeast"/>
              <w:jc w:val="both"/>
              <w:rPr>
                <w:rFonts w:cstheme="minorHAnsi"/>
                <w:sz w:val="28"/>
                <w:szCs w:val="28"/>
              </w:rPr>
            </w:pPr>
          </w:p>
          <w:p w14:paraId="00295E71" w14:textId="77777777" w:rsidR="009A41A1" w:rsidRDefault="009A41A1" w:rsidP="009A41A1">
            <w:pPr>
              <w:spacing w:line="22" w:lineRule="atLeast"/>
              <w:jc w:val="both"/>
              <w:rPr>
                <w:rFonts w:cstheme="minorHAnsi"/>
                <w:sz w:val="28"/>
                <w:szCs w:val="28"/>
              </w:rPr>
            </w:pPr>
          </w:p>
          <w:p w14:paraId="26E8DF32" w14:textId="77777777" w:rsidR="009A41A1" w:rsidRDefault="009A41A1" w:rsidP="009A41A1">
            <w:pPr>
              <w:spacing w:line="22" w:lineRule="atLeast"/>
              <w:jc w:val="both"/>
              <w:rPr>
                <w:rFonts w:cstheme="minorHAnsi"/>
                <w:sz w:val="28"/>
                <w:szCs w:val="28"/>
              </w:rPr>
            </w:pPr>
          </w:p>
          <w:p w14:paraId="4B9A24FB" w14:textId="77777777" w:rsidR="009A41A1" w:rsidRDefault="009A41A1" w:rsidP="009A41A1">
            <w:pPr>
              <w:spacing w:line="22" w:lineRule="atLeast"/>
              <w:jc w:val="both"/>
              <w:rPr>
                <w:rFonts w:cstheme="minorHAnsi"/>
                <w:sz w:val="28"/>
                <w:szCs w:val="28"/>
              </w:rPr>
            </w:pPr>
          </w:p>
          <w:p w14:paraId="0133B980" w14:textId="77777777" w:rsidR="009A41A1" w:rsidRDefault="009A41A1" w:rsidP="009A41A1">
            <w:pPr>
              <w:spacing w:line="22" w:lineRule="atLeast"/>
              <w:jc w:val="both"/>
              <w:rPr>
                <w:rFonts w:cstheme="minorHAnsi"/>
                <w:sz w:val="28"/>
                <w:szCs w:val="28"/>
              </w:rPr>
            </w:pPr>
          </w:p>
          <w:p w14:paraId="0F1F69A3" w14:textId="4970FF89" w:rsidR="00C1532D" w:rsidRPr="00C1532D" w:rsidRDefault="00C1532D" w:rsidP="009A41A1">
            <w:pPr>
              <w:spacing w:line="22" w:lineRule="atLeast"/>
              <w:jc w:val="both"/>
              <w:rPr>
                <w:rFonts w:cstheme="minorHAnsi"/>
                <w:sz w:val="28"/>
                <w:szCs w:val="28"/>
              </w:rPr>
            </w:pPr>
            <w:r w:rsidRPr="00C1532D">
              <w:rPr>
                <w:rFonts w:cstheme="minorHAnsi"/>
                <w:sz w:val="28"/>
                <w:szCs w:val="28"/>
              </w:rPr>
              <w:t>El instrumento de planificación territorial que actualmente regula Farellones es el Plan Regulador Comunal de Lo Barnechea, aprobado por Decreto Alcaldicio N° 1295, de fecha 03.09.2002, publicado en el Diario Oficial con fecha 05.09.2002, modificado por el Decreto Alcaldicio Nº 537, de 13 de julio de 2018, publicado en el Diario Oficial el 30 del mismo mes y año, que  Promulga Modificación N° 9 al Plan Regulador Comunal de Lo Barnechea, Sector Centro Cordillera (Farellones, La Parva, El Colorado y Valle Nevado). Todo proyecto  deberá cumplir cabalmente con el referido Plan Regulador.</w:t>
            </w:r>
          </w:p>
          <w:p w14:paraId="59D6B105" w14:textId="77777777" w:rsidR="00B76BBB" w:rsidRPr="00983FBE" w:rsidRDefault="00B76BBB" w:rsidP="009A41A1">
            <w:pPr>
              <w:spacing w:line="22" w:lineRule="atLeast"/>
              <w:jc w:val="both"/>
              <w:rPr>
                <w:rFonts w:cstheme="minorHAnsi"/>
                <w:sz w:val="28"/>
                <w:szCs w:val="28"/>
              </w:rPr>
            </w:pPr>
          </w:p>
        </w:tc>
        <w:tc>
          <w:tcPr>
            <w:tcW w:w="6095" w:type="dxa"/>
          </w:tcPr>
          <w:p w14:paraId="656B324B" w14:textId="77777777" w:rsidR="0039095A" w:rsidRPr="0039095A" w:rsidRDefault="0039095A" w:rsidP="0039095A">
            <w:pPr>
              <w:jc w:val="both"/>
              <w:rPr>
                <w:rFonts w:cstheme="minorHAnsi"/>
                <w:sz w:val="28"/>
                <w:szCs w:val="28"/>
              </w:rPr>
            </w:pPr>
            <w:r w:rsidRPr="0039095A">
              <w:rPr>
                <w:rFonts w:cstheme="minorHAnsi"/>
                <w:sz w:val="28"/>
                <w:szCs w:val="28"/>
              </w:rPr>
              <w:lastRenderedPageBreak/>
              <w:t xml:space="preserve">LOS REQUERIMIENTOS DE LA CORPORACION DE ADELANTO DE FARELLONES PARA OTORGAR “FACTIBILIDAD </w:t>
            </w:r>
            <w:proofErr w:type="spellStart"/>
            <w:r w:rsidRPr="0039095A">
              <w:rPr>
                <w:rFonts w:cstheme="minorHAnsi"/>
                <w:sz w:val="28"/>
                <w:szCs w:val="28"/>
              </w:rPr>
              <w:t>TECNICA</w:t>
            </w:r>
            <w:proofErr w:type="spellEnd"/>
            <w:r w:rsidRPr="0039095A">
              <w:rPr>
                <w:rFonts w:cstheme="minorHAnsi"/>
                <w:sz w:val="28"/>
                <w:szCs w:val="28"/>
              </w:rPr>
              <w:t xml:space="preserve"> DE SUMINISTRO DE AGUA POTABLE”, COMO PROPIETARIA Y UNICA ADMINISTRADORA DEL SERVICIO PARTICULAR DE AGUA POTABLE DENOMINADO COMO “SERVICIO PARTICULAR DE AGUA POTABLE DE FARELLONES", SEGÚN SE ESTABLECE Y SE RECONOCE EN RESOLUCIONES EXENTAS N° 0662211 DEL 12-11-2012 y N° 036047 DEL 10-06-2013, EMITIDAS POR LA SEREMI DE SALUD, SON LOS SIGUIENTES :</w:t>
            </w:r>
          </w:p>
          <w:p w14:paraId="1C51F0A0" w14:textId="5C754295" w:rsidR="00B76BBB" w:rsidRPr="00983FBE" w:rsidRDefault="0039095A" w:rsidP="0039095A">
            <w:pPr>
              <w:jc w:val="both"/>
              <w:rPr>
                <w:rFonts w:cstheme="minorHAnsi"/>
                <w:sz w:val="28"/>
                <w:szCs w:val="28"/>
              </w:rPr>
            </w:pPr>
            <w:r w:rsidRPr="0039095A">
              <w:rPr>
                <w:rFonts w:cstheme="minorHAnsi"/>
                <w:sz w:val="28"/>
                <w:szCs w:val="28"/>
              </w:rPr>
              <w:t xml:space="preserve">Para obtener la factibilidad técnica de dación de Servicio del suministro de agua potable para los inmuebles de Farellones, respecto de proyectos nuevos de construcción, remodelaciones, ampliaciones, modificaciones y/o cambios de destino, es necesario cumplir con el siguiente Reglamento, para lo cual es importante que la CAF realice previamente un análisis y un estudio de los </w:t>
            </w:r>
            <w:r w:rsidRPr="0039095A">
              <w:rPr>
                <w:rFonts w:cstheme="minorHAnsi"/>
                <w:sz w:val="28"/>
                <w:szCs w:val="28"/>
              </w:rPr>
              <w:lastRenderedPageBreak/>
              <w:t>antecedentes presentados por el interesado antes de que sean ingresados a la Dirección de Obras de la Municipalidad de Lo Barnechea.</w:t>
            </w:r>
          </w:p>
        </w:tc>
        <w:tc>
          <w:tcPr>
            <w:tcW w:w="2693" w:type="dxa"/>
          </w:tcPr>
          <w:p w14:paraId="32A8C022" w14:textId="77777777" w:rsidR="00B76BBB" w:rsidRDefault="00B76BBB" w:rsidP="00B76BBB">
            <w:pPr>
              <w:rPr>
                <w:rFonts w:cstheme="minorHAnsi"/>
                <w:sz w:val="28"/>
                <w:szCs w:val="28"/>
              </w:rPr>
            </w:pPr>
          </w:p>
          <w:p w14:paraId="35DAFDF3" w14:textId="77777777" w:rsidR="009A41A1" w:rsidRDefault="009A41A1" w:rsidP="00B76BBB">
            <w:pPr>
              <w:rPr>
                <w:rFonts w:cstheme="minorHAnsi"/>
                <w:sz w:val="28"/>
                <w:szCs w:val="28"/>
              </w:rPr>
            </w:pPr>
          </w:p>
          <w:p w14:paraId="02FF9E23" w14:textId="77777777" w:rsidR="009A41A1" w:rsidRDefault="009A41A1" w:rsidP="00B76BBB">
            <w:pPr>
              <w:rPr>
                <w:rFonts w:cstheme="minorHAnsi"/>
                <w:sz w:val="28"/>
                <w:szCs w:val="28"/>
              </w:rPr>
            </w:pPr>
          </w:p>
          <w:p w14:paraId="0F42BCF4" w14:textId="77777777" w:rsidR="009A41A1" w:rsidRDefault="009A41A1" w:rsidP="00B76BBB">
            <w:pPr>
              <w:rPr>
                <w:rFonts w:cstheme="minorHAnsi"/>
                <w:sz w:val="28"/>
                <w:szCs w:val="28"/>
              </w:rPr>
            </w:pPr>
          </w:p>
          <w:p w14:paraId="4F43ABF3" w14:textId="77777777" w:rsidR="009A41A1" w:rsidRDefault="009A41A1" w:rsidP="00B76BBB">
            <w:pPr>
              <w:rPr>
                <w:rFonts w:cstheme="minorHAnsi"/>
                <w:sz w:val="28"/>
                <w:szCs w:val="28"/>
              </w:rPr>
            </w:pPr>
          </w:p>
          <w:p w14:paraId="14F8EA58" w14:textId="77777777" w:rsidR="009A41A1" w:rsidRDefault="009A41A1" w:rsidP="00B76BBB">
            <w:pPr>
              <w:rPr>
                <w:rFonts w:cstheme="minorHAnsi"/>
                <w:sz w:val="28"/>
                <w:szCs w:val="28"/>
              </w:rPr>
            </w:pPr>
          </w:p>
          <w:p w14:paraId="217F6903" w14:textId="77777777" w:rsidR="009A41A1" w:rsidRDefault="009A41A1" w:rsidP="00B76BBB">
            <w:pPr>
              <w:rPr>
                <w:rFonts w:cstheme="minorHAnsi"/>
                <w:sz w:val="28"/>
                <w:szCs w:val="28"/>
              </w:rPr>
            </w:pPr>
          </w:p>
          <w:p w14:paraId="1C34D0A3" w14:textId="77777777" w:rsidR="009A41A1" w:rsidRDefault="009A41A1" w:rsidP="00B76BBB">
            <w:pPr>
              <w:rPr>
                <w:rFonts w:cstheme="minorHAnsi"/>
                <w:sz w:val="28"/>
                <w:szCs w:val="28"/>
              </w:rPr>
            </w:pPr>
          </w:p>
          <w:p w14:paraId="4EAD397D" w14:textId="77777777" w:rsidR="009A41A1" w:rsidRDefault="009A41A1" w:rsidP="00B76BBB">
            <w:pPr>
              <w:rPr>
                <w:rFonts w:cstheme="minorHAnsi"/>
                <w:sz w:val="28"/>
                <w:szCs w:val="28"/>
              </w:rPr>
            </w:pPr>
          </w:p>
          <w:p w14:paraId="55850DC4" w14:textId="77777777" w:rsidR="009A41A1" w:rsidRDefault="009A41A1" w:rsidP="00B76BBB">
            <w:pPr>
              <w:rPr>
                <w:rFonts w:cstheme="minorHAnsi"/>
                <w:sz w:val="28"/>
                <w:szCs w:val="28"/>
              </w:rPr>
            </w:pPr>
          </w:p>
          <w:p w14:paraId="52F0CA63" w14:textId="77777777" w:rsidR="009A41A1" w:rsidRDefault="009A41A1" w:rsidP="00B76BBB">
            <w:pPr>
              <w:rPr>
                <w:rFonts w:cstheme="minorHAnsi"/>
                <w:sz w:val="28"/>
                <w:szCs w:val="28"/>
              </w:rPr>
            </w:pPr>
          </w:p>
          <w:p w14:paraId="2E2AB20E" w14:textId="77777777" w:rsidR="009A41A1" w:rsidRDefault="009A41A1" w:rsidP="00B76BBB">
            <w:pPr>
              <w:rPr>
                <w:rFonts w:cstheme="minorHAnsi"/>
                <w:sz w:val="28"/>
                <w:szCs w:val="28"/>
              </w:rPr>
            </w:pPr>
          </w:p>
          <w:p w14:paraId="39E4887F" w14:textId="77777777" w:rsidR="009A41A1" w:rsidRDefault="009A41A1" w:rsidP="00B76BBB">
            <w:pPr>
              <w:rPr>
                <w:rFonts w:cstheme="minorHAnsi"/>
                <w:sz w:val="28"/>
                <w:szCs w:val="28"/>
              </w:rPr>
            </w:pPr>
          </w:p>
          <w:p w14:paraId="539129AF" w14:textId="77777777" w:rsidR="009A41A1" w:rsidRDefault="009A41A1" w:rsidP="00B76BBB">
            <w:pPr>
              <w:rPr>
                <w:rFonts w:cstheme="minorHAnsi"/>
                <w:sz w:val="28"/>
                <w:szCs w:val="28"/>
              </w:rPr>
            </w:pPr>
          </w:p>
          <w:p w14:paraId="26B4B148" w14:textId="77777777" w:rsidR="009A41A1" w:rsidRDefault="009A41A1" w:rsidP="00B76BBB">
            <w:pPr>
              <w:rPr>
                <w:rFonts w:cstheme="minorHAnsi"/>
                <w:sz w:val="28"/>
                <w:szCs w:val="28"/>
              </w:rPr>
            </w:pPr>
          </w:p>
          <w:p w14:paraId="4C7C26D9" w14:textId="77777777" w:rsidR="009A41A1" w:rsidRDefault="009A41A1" w:rsidP="00B76BBB">
            <w:pPr>
              <w:rPr>
                <w:rFonts w:cstheme="minorHAnsi"/>
                <w:sz w:val="28"/>
                <w:szCs w:val="28"/>
              </w:rPr>
            </w:pPr>
          </w:p>
          <w:p w14:paraId="47DDFFFB" w14:textId="77777777" w:rsidR="009A41A1" w:rsidRDefault="009A41A1" w:rsidP="00B76BBB">
            <w:pPr>
              <w:rPr>
                <w:rFonts w:cstheme="minorHAnsi"/>
                <w:sz w:val="28"/>
                <w:szCs w:val="28"/>
              </w:rPr>
            </w:pPr>
          </w:p>
          <w:p w14:paraId="0EF05A98" w14:textId="77777777" w:rsidR="009A41A1" w:rsidRDefault="009A41A1" w:rsidP="00B76BBB">
            <w:pPr>
              <w:rPr>
                <w:rFonts w:cstheme="minorHAnsi"/>
                <w:sz w:val="28"/>
                <w:szCs w:val="28"/>
              </w:rPr>
            </w:pPr>
          </w:p>
          <w:p w14:paraId="101B65A6" w14:textId="77777777" w:rsidR="009A41A1" w:rsidRDefault="009A41A1" w:rsidP="00B76BBB">
            <w:pPr>
              <w:rPr>
                <w:rFonts w:cstheme="minorHAnsi"/>
                <w:sz w:val="28"/>
                <w:szCs w:val="28"/>
              </w:rPr>
            </w:pPr>
          </w:p>
          <w:p w14:paraId="44914B85" w14:textId="77777777" w:rsidR="009A41A1" w:rsidRDefault="009A41A1" w:rsidP="00B76BBB">
            <w:pPr>
              <w:rPr>
                <w:rFonts w:cstheme="minorHAnsi"/>
                <w:sz w:val="28"/>
                <w:szCs w:val="28"/>
              </w:rPr>
            </w:pPr>
          </w:p>
          <w:p w14:paraId="62CDDED3" w14:textId="77777777" w:rsidR="009A41A1" w:rsidRDefault="009A41A1" w:rsidP="00B76BBB">
            <w:pPr>
              <w:rPr>
                <w:rFonts w:cstheme="minorHAnsi"/>
                <w:sz w:val="28"/>
                <w:szCs w:val="28"/>
              </w:rPr>
            </w:pPr>
          </w:p>
          <w:p w14:paraId="469AD9B4" w14:textId="77777777" w:rsidR="009A41A1" w:rsidRDefault="009A41A1" w:rsidP="00B76BBB">
            <w:pPr>
              <w:rPr>
                <w:rFonts w:cstheme="minorHAnsi"/>
                <w:sz w:val="28"/>
                <w:szCs w:val="28"/>
              </w:rPr>
            </w:pPr>
          </w:p>
          <w:p w14:paraId="296E35E6" w14:textId="6E3DA1C1" w:rsidR="009A41A1" w:rsidRDefault="009A41A1" w:rsidP="00B76BBB">
            <w:pPr>
              <w:rPr>
                <w:rFonts w:cstheme="minorHAnsi"/>
                <w:sz w:val="28"/>
                <w:szCs w:val="28"/>
              </w:rPr>
            </w:pPr>
            <w:r>
              <w:rPr>
                <w:rFonts w:cstheme="minorHAnsi"/>
                <w:sz w:val="28"/>
                <w:szCs w:val="28"/>
              </w:rPr>
              <w:t>Materia no tratada en el Reglamento vigente</w:t>
            </w:r>
          </w:p>
          <w:p w14:paraId="6CBC6F3F" w14:textId="77777777" w:rsidR="009A41A1" w:rsidRDefault="009A41A1" w:rsidP="00B76BBB">
            <w:pPr>
              <w:rPr>
                <w:rFonts w:cstheme="minorHAnsi"/>
                <w:sz w:val="28"/>
                <w:szCs w:val="28"/>
              </w:rPr>
            </w:pPr>
          </w:p>
          <w:p w14:paraId="0E88DB82" w14:textId="04167613" w:rsidR="009A41A1" w:rsidRPr="00983FBE" w:rsidRDefault="009A41A1" w:rsidP="00B76BBB">
            <w:pPr>
              <w:rPr>
                <w:rFonts w:cstheme="minorHAnsi"/>
                <w:sz w:val="28"/>
                <w:szCs w:val="28"/>
              </w:rPr>
            </w:pPr>
          </w:p>
        </w:tc>
      </w:tr>
      <w:tr w:rsidR="00DD0578" w:rsidRPr="00983FBE" w14:paraId="6EAE3AEA" w14:textId="77777777" w:rsidTr="009D0223">
        <w:tc>
          <w:tcPr>
            <w:tcW w:w="7083" w:type="dxa"/>
          </w:tcPr>
          <w:p w14:paraId="1F540AEE" w14:textId="77777777" w:rsidR="00C1532D" w:rsidRPr="00C1532D" w:rsidRDefault="00C1532D" w:rsidP="00C1532D">
            <w:pPr>
              <w:autoSpaceDE w:val="0"/>
              <w:autoSpaceDN w:val="0"/>
              <w:adjustRightInd w:val="0"/>
              <w:jc w:val="center"/>
              <w:rPr>
                <w:rFonts w:cstheme="minorHAnsi"/>
                <w:b/>
                <w:bCs/>
                <w:sz w:val="28"/>
                <w:szCs w:val="28"/>
              </w:rPr>
            </w:pPr>
            <w:r w:rsidRPr="00C1532D">
              <w:rPr>
                <w:rFonts w:cstheme="minorHAnsi"/>
                <w:b/>
                <w:bCs/>
                <w:sz w:val="28"/>
                <w:szCs w:val="28"/>
              </w:rPr>
              <w:t xml:space="preserve">TÍTULO PRIMERO </w:t>
            </w:r>
          </w:p>
          <w:p w14:paraId="7634125E" w14:textId="77777777" w:rsidR="00C1532D" w:rsidRPr="00C1532D" w:rsidRDefault="00C1532D" w:rsidP="00C1532D">
            <w:pPr>
              <w:autoSpaceDE w:val="0"/>
              <w:autoSpaceDN w:val="0"/>
              <w:adjustRightInd w:val="0"/>
              <w:jc w:val="center"/>
              <w:rPr>
                <w:rFonts w:cstheme="minorHAnsi"/>
                <w:b/>
                <w:bCs/>
                <w:sz w:val="28"/>
                <w:szCs w:val="28"/>
              </w:rPr>
            </w:pPr>
            <w:r w:rsidRPr="00C1532D">
              <w:rPr>
                <w:rFonts w:cstheme="minorHAnsi"/>
                <w:b/>
                <w:bCs/>
                <w:sz w:val="28"/>
                <w:szCs w:val="28"/>
              </w:rPr>
              <w:t>DE LA ETAPA DE ESTUDIO Y ACEPTACIÓN DEL ANTEPROYECTO</w:t>
            </w:r>
          </w:p>
          <w:p w14:paraId="65BA0A58" w14:textId="39961002" w:rsidR="00DD0578" w:rsidRPr="00983FBE" w:rsidRDefault="00DD0578" w:rsidP="0069623F">
            <w:pPr>
              <w:spacing w:line="22" w:lineRule="atLeast"/>
              <w:jc w:val="both"/>
              <w:rPr>
                <w:rFonts w:cstheme="minorHAnsi"/>
                <w:sz w:val="28"/>
                <w:szCs w:val="28"/>
              </w:rPr>
            </w:pPr>
          </w:p>
        </w:tc>
        <w:tc>
          <w:tcPr>
            <w:tcW w:w="6095" w:type="dxa"/>
          </w:tcPr>
          <w:p w14:paraId="2D2BAEE2" w14:textId="08706448" w:rsidR="000669AB" w:rsidRPr="00983FBE" w:rsidRDefault="000669AB" w:rsidP="00274CBB">
            <w:pPr>
              <w:jc w:val="both"/>
              <w:rPr>
                <w:rFonts w:cstheme="minorHAnsi"/>
                <w:sz w:val="28"/>
                <w:szCs w:val="28"/>
              </w:rPr>
            </w:pPr>
          </w:p>
        </w:tc>
        <w:tc>
          <w:tcPr>
            <w:tcW w:w="2693" w:type="dxa"/>
          </w:tcPr>
          <w:p w14:paraId="7FE0D091" w14:textId="785F6644" w:rsidR="00DD0578" w:rsidRPr="00983FBE" w:rsidRDefault="00DD0578" w:rsidP="005375FD">
            <w:pPr>
              <w:rPr>
                <w:rFonts w:cstheme="minorHAnsi"/>
                <w:sz w:val="28"/>
                <w:szCs w:val="28"/>
              </w:rPr>
            </w:pPr>
          </w:p>
        </w:tc>
      </w:tr>
      <w:tr w:rsidR="00983FBE" w:rsidRPr="00983FBE" w14:paraId="01FB039C" w14:textId="77777777" w:rsidTr="009D0223">
        <w:tc>
          <w:tcPr>
            <w:tcW w:w="7083" w:type="dxa"/>
          </w:tcPr>
          <w:p w14:paraId="7C521D3A" w14:textId="77777777" w:rsidR="0039095A" w:rsidRPr="0039095A" w:rsidRDefault="0039095A" w:rsidP="0039095A">
            <w:pPr>
              <w:autoSpaceDE w:val="0"/>
              <w:autoSpaceDN w:val="0"/>
              <w:adjustRightInd w:val="0"/>
              <w:jc w:val="both"/>
              <w:rPr>
                <w:rFonts w:cstheme="minorHAnsi"/>
                <w:sz w:val="28"/>
                <w:szCs w:val="28"/>
              </w:rPr>
            </w:pPr>
            <w:r w:rsidRPr="0039095A">
              <w:rPr>
                <w:rFonts w:cstheme="minorHAnsi"/>
                <w:b/>
                <w:bCs/>
                <w:sz w:val="28"/>
                <w:szCs w:val="28"/>
                <w:u w:val="single"/>
              </w:rPr>
              <w:t>Artículo Segundo</w:t>
            </w:r>
            <w:r w:rsidRPr="0039095A">
              <w:rPr>
                <w:rFonts w:cstheme="minorHAnsi"/>
                <w:b/>
                <w:bCs/>
                <w:sz w:val="28"/>
                <w:szCs w:val="28"/>
              </w:rPr>
              <w:t xml:space="preserve">: </w:t>
            </w:r>
            <w:r w:rsidRPr="0039095A">
              <w:rPr>
                <w:rFonts w:cstheme="minorHAnsi"/>
                <w:sz w:val="28"/>
                <w:szCs w:val="28"/>
              </w:rPr>
              <w:t xml:space="preserve"> El estudio del anteproyecto será realizado por el Arquitecto Asesor de la Corporación.</w:t>
            </w:r>
          </w:p>
          <w:p w14:paraId="7538321A" w14:textId="77777777" w:rsidR="0039095A" w:rsidRPr="0039095A" w:rsidRDefault="0039095A" w:rsidP="0039095A">
            <w:pPr>
              <w:autoSpaceDE w:val="0"/>
              <w:autoSpaceDN w:val="0"/>
              <w:adjustRightInd w:val="0"/>
              <w:jc w:val="both"/>
              <w:rPr>
                <w:rFonts w:cstheme="minorHAnsi"/>
                <w:sz w:val="28"/>
                <w:szCs w:val="28"/>
              </w:rPr>
            </w:pPr>
          </w:p>
          <w:p w14:paraId="07E70F5A" w14:textId="77777777" w:rsidR="0039095A" w:rsidRPr="0039095A" w:rsidRDefault="0039095A" w:rsidP="0039095A">
            <w:pPr>
              <w:autoSpaceDE w:val="0"/>
              <w:autoSpaceDN w:val="0"/>
              <w:adjustRightInd w:val="0"/>
              <w:jc w:val="both"/>
              <w:rPr>
                <w:rFonts w:cstheme="minorHAnsi"/>
                <w:sz w:val="28"/>
                <w:szCs w:val="28"/>
              </w:rPr>
            </w:pPr>
            <w:r w:rsidRPr="0039095A">
              <w:rPr>
                <w:rFonts w:cstheme="minorHAnsi"/>
                <w:sz w:val="28"/>
                <w:szCs w:val="28"/>
              </w:rPr>
              <w:t xml:space="preserve">Para el estudio de cada anteproyecto, el interesado deberá presentar a la </w:t>
            </w:r>
            <w:bookmarkStart w:id="0" w:name="_Hlk69205976"/>
            <w:r w:rsidRPr="0039095A">
              <w:rPr>
                <w:rFonts w:cstheme="minorHAnsi"/>
                <w:sz w:val="28"/>
                <w:szCs w:val="28"/>
              </w:rPr>
              <w:t xml:space="preserve">Corporación de Adelanto de Farellones, en formato digital,  </w:t>
            </w:r>
            <w:bookmarkEnd w:id="0"/>
            <w:r w:rsidRPr="0039095A">
              <w:rPr>
                <w:rFonts w:cstheme="minorHAnsi"/>
                <w:sz w:val="28"/>
                <w:szCs w:val="28"/>
              </w:rPr>
              <w:t>lo siguiente:</w:t>
            </w:r>
          </w:p>
          <w:p w14:paraId="4644A592" w14:textId="77777777" w:rsidR="0039095A" w:rsidRPr="0039095A" w:rsidRDefault="0039095A" w:rsidP="0039095A">
            <w:pPr>
              <w:numPr>
                <w:ilvl w:val="0"/>
                <w:numId w:val="20"/>
              </w:numPr>
              <w:autoSpaceDE w:val="0"/>
              <w:autoSpaceDN w:val="0"/>
              <w:adjustRightInd w:val="0"/>
              <w:contextualSpacing/>
              <w:jc w:val="both"/>
              <w:rPr>
                <w:rFonts w:cstheme="minorHAnsi"/>
                <w:sz w:val="28"/>
                <w:szCs w:val="28"/>
              </w:rPr>
            </w:pPr>
            <w:r w:rsidRPr="0039095A">
              <w:rPr>
                <w:rFonts w:cstheme="minorHAnsi"/>
                <w:sz w:val="28"/>
                <w:szCs w:val="28"/>
              </w:rPr>
              <w:lastRenderedPageBreak/>
              <w:t xml:space="preserve">Copia de la escritura de compraventa y un certificado de Dominio del Conservador de Bienes Raíces con una vigencia de 120 días como máximo; </w:t>
            </w:r>
          </w:p>
          <w:p w14:paraId="52909C84" w14:textId="77777777" w:rsidR="0039095A" w:rsidRPr="0039095A" w:rsidRDefault="0039095A" w:rsidP="0039095A">
            <w:pPr>
              <w:numPr>
                <w:ilvl w:val="0"/>
                <w:numId w:val="20"/>
              </w:numPr>
              <w:autoSpaceDE w:val="0"/>
              <w:autoSpaceDN w:val="0"/>
              <w:adjustRightInd w:val="0"/>
              <w:contextualSpacing/>
              <w:jc w:val="both"/>
              <w:rPr>
                <w:rFonts w:cstheme="minorHAnsi"/>
                <w:sz w:val="28"/>
                <w:szCs w:val="28"/>
              </w:rPr>
            </w:pPr>
            <w:r w:rsidRPr="0039095A">
              <w:rPr>
                <w:rFonts w:cstheme="minorHAnsi"/>
                <w:sz w:val="28"/>
                <w:szCs w:val="28"/>
              </w:rPr>
              <w:t>En el caso que sea una persona jurídica la dueña de la propiedad, escritura de constitución, modificaciones, inscripciones y poderes;</w:t>
            </w:r>
          </w:p>
          <w:p w14:paraId="10D162ED" w14:textId="77777777" w:rsidR="0039095A" w:rsidRPr="0039095A" w:rsidRDefault="0039095A" w:rsidP="0039095A">
            <w:pPr>
              <w:numPr>
                <w:ilvl w:val="0"/>
                <w:numId w:val="20"/>
              </w:numPr>
              <w:autoSpaceDE w:val="0"/>
              <w:autoSpaceDN w:val="0"/>
              <w:adjustRightInd w:val="0"/>
              <w:contextualSpacing/>
              <w:jc w:val="both"/>
              <w:rPr>
                <w:rFonts w:cstheme="minorHAnsi"/>
                <w:sz w:val="28"/>
                <w:szCs w:val="28"/>
              </w:rPr>
            </w:pPr>
            <w:r w:rsidRPr="0039095A">
              <w:rPr>
                <w:rFonts w:cstheme="minorHAnsi"/>
                <w:sz w:val="28"/>
                <w:szCs w:val="28"/>
              </w:rPr>
              <w:t xml:space="preserve">Certificado de Número, Certificado de Expropiación y Certificado de Informes previos (CIP), otorgados por la </w:t>
            </w:r>
            <w:bookmarkStart w:id="1" w:name="_Hlk69206043"/>
            <w:r w:rsidRPr="0039095A">
              <w:rPr>
                <w:rFonts w:cstheme="minorHAnsi"/>
                <w:sz w:val="28"/>
                <w:szCs w:val="28"/>
              </w:rPr>
              <w:t>Dirección de Obras Municipales de Lo Barnechea</w:t>
            </w:r>
            <w:bookmarkEnd w:id="1"/>
            <w:r w:rsidRPr="0039095A">
              <w:rPr>
                <w:rFonts w:cstheme="minorHAnsi"/>
                <w:sz w:val="28"/>
                <w:szCs w:val="28"/>
              </w:rPr>
              <w:t xml:space="preserve">; </w:t>
            </w:r>
          </w:p>
          <w:p w14:paraId="4BCCD1F3" w14:textId="77777777" w:rsidR="0039095A" w:rsidRPr="0039095A" w:rsidRDefault="0039095A" w:rsidP="0039095A">
            <w:pPr>
              <w:numPr>
                <w:ilvl w:val="0"/>
                <w:numId w:val="20"/>
              </w:numPr>
              <w:autoSpaceDE w:val="0"/>
              <w:autoSpaceDN w:val="0"/>
              <w:adjustRightInd w:val="0"/>
              <w:contextualSpacing/>
              <w:jc w:val="both"/>
              <w:rPr>
                <w:rFonts w:cstheme="minorHAnsi"/>
                <w:sz w:val="28"/>
                <w:szCs w:val="28"/>
              </w:rPr>
            </w:pPr>
            <w:r w:rsidRPr="0039095A">
              <w:rPr>
                <w:rFonts w:cstheme="minorHAnsi"/>
                <w:sz w:val="28"/>
                <w:szCs w:val="28"/>
              </w:rPr>
              <w:t xml:space="preserve">Memoria Descriptiva del proyecto de arquitectura, indicando la idea principal y los alcances generales, la cantidad de pisos, el uso, la superficie construida, la materialidad y otros antecedentes relevantes; </w:t>
            </w:r>
          </w:p>
          <w:p w14:paraId="0B9F256E" w14:textId="77777777" w:rsidR="0039095A" w:rsidRPr="0039095A" w:rsidRDefault="0039095A" w:rsidP="0039095A">
            <w:pPr>
              <w:numPr>
                <w:ilvl w:val="0"/>
                <w:numId w:val="20"/>
              </w:numPr>
              <w:autoSpaceDE w:val="0"/>
              <w:autoSpaceDN w:val="0"/>
              <w:adjustRightInd w:val="0"/>
              <w:contextualSpacing/>
              <w:jc w:val="both"/>
              <w:rPr>
                <w:rFonts w:cstheme="minorHAnsi"/>
                <w:sz w:val="28"/>
                <w:szCs w:val="28"/>
              </w:rPr>
            </w:pPr>
            <w:r w:rsidRPr="0039095A">
              <w:rPr>
                <w:rFonts w:cstheme="minorHAnsi"/>
                <w:sz w:val="28"/>
                <w:szCs w:val="28"/>
              </w:rPr>
              <w:t>Plano de Ubicación, con nombres de calles y señalando el norte;</w:t>
            </w:r>
          </w:p>
          <w:p w14:paraId="736BB1BE" w14:textId="77777777" w:rsidR="0039095A" w:rsidRPr="0039095A" w:rsidRDefault="0039095A" w:rsidP="0039095A">
            <w:pPr>
              <w:numPr>
                <w:ilvl w:val="0"/>
                <w:numId w:val="20"/>
              </w:numPr>
              <w:autoSpaceDE w:val="0"/>
              <w:autoSpaceDN w:val="0"/>
              <w:adjustRightInd w:val="0"/>
              <w:contextualSpacing/>
              <w:jc w:val="both"/>
              <w:rPr>
                <w:rFonts w:cstheme="minorHAnsi"/>
                <w:sz w:val="28"/>
                <w:szCs w:val="28"/>
              </w:rPr>
            </w:pPr>
            <w:r w:rsidRPr="0039095A">
              <w:rPr>
                <w:rFonts w:cstheme="minorHAnsi"/>
                <w:sz w:val="28"/>
                <w:szCs w:val="28"/>
              </w:rPr>
              <w:t>Plano de Emplazamiento de la construcción en el terreno indicando el distanciamiento a sus deslindes,</w:t>
            </w:r>
          </w:p>
          <w:p w14:paraId="058EBC7D" w14:textId="77777777" w:rsidR="0039095A" w:rsidRPr="0039095A" w:rsidRDefault="0039095A" w:rsidP="0039095A">
            <w:pPr>
              <w:numPr>
                <w:ilvl w:val="0"/>
                <w:numId w:val="20"/>
              </w:numPr>
              <w:autoSpaceDE w:val="0"/>
              <w:autoSpaceDN w:val="0"/>
              <w:adjustRightInd w:val="0"/>
              <w:contextualSpacing/>
              <w:jc w:val="both"/>
              <w:rPr>
                <w:rFonts w:cstheme="minorHAnsi"/>
                <w:sz w:val="28"/>
                <w:szCs w:val="28"/>
              </w:rPr>
            </w:pPr>
            <w:r w:rsidRPr="0039095A">
              <w:rPr>
                <w:rFonts w:cstheme="minorHAnsi"/>
                <w:sz w:val="28"/>
                <w:szCs w:val="28"/>
              </w:rPr>
              <w:t>Planos de todas las Plantas con el nombre de cada recinto;</w:t>
            </w:r>
          </w:p>
          <w:p w14:paraId="4FE1C1A1" w14:textId="77777777" w:rsidR="0039095A" w:rsidRPr="0039095A" w:rsidRDefault="0039095A" w:rsidP="0039095A">
            <w:pPr>
              <w:numPr>
                <w:ilvl w:val="0"/>
                <w:numId w:val="20"/>
              </w:numPr>
              <w:autoSpaceDE w:val="0"/>
              <w:autoSpaceDN w:val="0"/>
              <w:adjustRightInd w:val="0"/>
              <w:contextualSpacing/>
              <w:jc w:val="both"/>
              <w:rPr>
                <w:rFonts w:cstheme="minorHAnsi"/>
                <w:sz w:val="28"/>
                <w:szCs w:val="28"/>
              </w:rPr>
            </w:pPr>
            <w:r w:rsidRPr="0039095A">
              <w:rPr>
                <w:rFonts w:cstheme="minorHAnsi"/>
                <w:sz w:val="28"/>
                <w:szCs w:val="28"/>
              </w:rPr>
              <w:t>Al menos 3 cortes con las alturas de pisos, cielos y elementos relevantes;</w:t>
            </w:r>
          </w:p>
          <w:p w14:paraId="22CE1C80" w14:textId="77777777" w:rsidR="0039095A" w:rsidRPr="0039095A" w:rsidRDefault="0039095A" w:rsidP="0039095A">
            <w:pPr>
              <w:numPr>
                <w:ilvl w:val="0"/>
                <w:numId w:val="20"/>
              </w:numPr>
              <w:autoSpaceDE w:val="0"/>
              <w:autoSpaceDN w:val="0"/>
              <w:adjustRightInd w:val="0"/>
              <w:contextualSpacing/>
              <w:jc w:val="both"/>
              <w:rPr>
                <w:rFonts w:cstheme="minorHAnsi"/>
                <w:sz w:val="28"/>
                <w:szCs w:val="28"/>
              </w:rPr>
            </w:pPr>
            <w:r w:rsidRPr="0039095A">
              <w:rPr>
                <w:rFonts w:cstheme="minorHAnsi"/>
                <w:sz w:val="28"/>
                <w:szCs w:val="28"/>
              </w:rPr>
              <w:t>Planos de todas sus fachadas con los niveles respecto del terreno existente;</w:t>
            </w:r>
          </w:p>
          <w:p w14:paraId="58281A43" w14:textId="77777777" w:rsidR="0039095A" w:rsidRPr="0039095A" w:rsidRDefault="0039095A" w:rsidP="0039095A">
            <w:pPr>
              <w:numPr>
                <w:ilvl w:val="0"/>
                <w:numId w:val="20"/>
              </w:numPr>
              <w:autoSpaceDE w:val="0"/>
              <w:autoSpaceDN w:val="0"/>
              <w:adjustRightInd w:val="0"/>
              <w:contextualSpacing/>
              <w:jc w:val="both"/>
              <w:rPr>
                <w:rFonts w:cstheme="minorHAnsi"/>
                <w:sz w:val="28"/>
                <w:szCs w:val="28"/>
              </w:rPr>
            </w:pPr>
            <w:r w:rsidRPr="0039095A">
              <w:rPr>
                <w:rFonts w:cstheme="minorHAnsi"/>
                <w:sz w:val="28"/>
                <w:szCs w:val="28"/>
              </w:rPr>
              <w:lastRenderedPageBreak/>
              <w:t xml:space="preserve">Cuadro de Superficie por nivel o piso y sus totales, además de un comparativo con la Normativa de la Corporación de Adelanto de Farellones; </w:t>
            </w:r>
          </w:p>
          <w:p w14:paraId="15846C49" w14:textId="77777777" w:rsidR="0039095A" w:rsidRPr="0039095A" w:rsidRDefault="0039095A" w:rsidP="0039095A">
            <w:pPr>
              <w:numPr>
                <w:ilvl w:val="0"/>
                <w:numId w:val="20"/>
              </w:numPr>
              <w:autoSpaceDE w:val="0"/>
              <w:autoSpaceDN w:val="0"/>
              <w:adjustRightInd w:val="0"/>
              <w:contextualSpacing/>
              <w:jc w:val="both"/>
              <w:rPr>
                <w:rFonts w:cstheme="minorHAnsi"/>
                <w:sz w:val="28"/>
                <w:szCs w:val="28"/>
              </w:rPr>
            </w:pPr>
            <w:r w:rsidRPr="0039095A">
              <w:rPr>
                <w:rFonts w:cstheme="minorHAnsi"/>
                <w:sz w:val="28"/>
                <w:szCs w:val="28"/>
              </w:rPr>
              <w:t>Especificaciones Técnicas del proyecto;</w:t>
            </w:r>
          </w:p>
          <w:p w14:paraId="143AEE3C" w14:textId="77777777" w:rsidR="0039095A" w:rsidRPr="0039095A" w:rsidRDefault="0039095A" w:rsidP="0039095A">
            <w:pPr>
              <w:numPr>
                <w:ilvl w:val="0"/>
                <w:numId w:val="20"/>
              </w:numPr>
              <w:autoSpaceDE w:val="0"/>
              <w:autoSpaceDN w:val="0"/>
              <w:adjustRightInd w:val="0"/>
              <w:contextualSpacing/>
              <w:jc w:val="both"/>
              <w:rPr>
                <w:rFonts w:cstheme="minorHAnsi"/>
                <w:sz w:val="28"/>
                <w:szCs w:val="28"/>
              </w:rPr>
            </w:pPr>
            <w:r w:rsidRPr="0039095A">
              <w:rPr>
                <w:rFonts w:cstheme="minorHAnsi"/>
                <w:sz w:val="28"/>
                <w:szCs w:val="28"/>
              </w:rPr>
              <w:t xml:space="preserve">Imágenes Tridimensionales del Proyecto, Renders, Perspectivas, Fotomontajes, etcétera; </w:t>
            </w:r>
          </w:p>
          <w:p w14:paraId="33D232BD" w14:textId="77777777" w:rsidR="0039095A" w:rsidRPr="0039095A" w:rsidRDefault="0039095A" w:rsidP="0039095A">
            <w:pPr>
              <w:numPr>
                <w:ilvl w:val="0"/>
                <w:numId w:val="20"/>
              </w:numPr>
              <w:autoSpaceDE w:val="0"/>
              <w:autoSpaceDN w:val="0"/>
              <w:adjustRightInd w:val="0"/>
              <w:contextualSpacing/>
              <w:jc w:val="both"/>
              <w:rPr>
                <w:rFonts w:cstheme="minorHAnsi"/>
                <w:sz w:val="28"/>
                <w:szCs w:val="28"/>
              </w:rPr>
            </w:pPr>
            <w:r w:rsidRPr="0039095A">
              <w:rPr>
                <w:rFonts w:cstheme="minorHAnsi"/>
                <w:sz w:val="28"/>
                <w:szCs w:val="28"/>
              </w:rPr>
              <w:t>Indicar Empalmes de Agua requeridos, para lo cual se debe identificar claramente las unidades de consumo de agua necesaria para el proyecto según cantidad de Roles y/o Tipos de Refugios, con el fin de cuantificar la demanda de agua solicitada, la cual deberá coincidir con la información que ingresarán posteriormente a la Dirección de Obras Municipales de Lo Barnechea; y</w:t>
            </w:r>
          </w:p>
          <w:p w14:paraId="21F14651" w14:textId="77777777" w:rsidR="0039095A" w:rsidRPr="0039095A" w:rsidRDefault="0039095A" w:rsidP="0039095A">
            <w:pPr>
              <w:numPr>
                <w:ilvl w:val="0"/>
                <w:numId w:val="20"/>
              </w:numPr>
              <w:autoSpaceDE w:val="0"/>
              <w:autoSpaceDN w:val="0"/>
              <w:adjustRightInd w:val="0"/>
              <w:contextualSpacing/>
              <w:jc w:val="both"/>
              <w:rPr>
                <w:rFonts w:cstheme="minorHAnsi"/>
                <w:sz w:val="28"/>
                <w:szCs w:val="28"/>
              </w:rPr>
            </w:pPr>
            <w:r w:rsidRPr="0039095A">
              <w:rPr>
                <w:rFonts w:cstheme="minorHAnsi"/>
                <w:sz w:val="28"/>
                <w:szCs w:val="28"/>
              </w:rPr>
              <w:t>Planos y especificaciones del Anteproyecto o Proyecto de Alcantarillado (Memoria de Solución particular de la propuesta), la cual posteriormente deberá ser presentada por el interesado, como proyecto particular ante la Secretaría Regional Ministerial de Salud Región Metropolitana para su aprobación.</w:t>
            </w:r>
          </w:p>
          <w:p w14:paraId="40235A1B" w14:textId="77777777" w:rsidR="0039095A" w:rsidRPr="0039095A" w:rsidRDefault="0039095A" w:rsidP="0039095A">
            <w:pPr>
              <w:autoSpaceDE w:val="0"/>
              <w:autoSpaceDN w:val="0"/>
              <w:adjustRightInd w:val="0"/>
              <w:jc w:val="both"/>
              <w:rPr>
                <w:rFonts w:cstheme="minorHAnsi"/>
                <w:sz w:val="28"/>
                <w:szCs w:val="28"/>
              </w:rPr>
            </w:pPr>
          </w:p>
          <w:p w14:paraId="27449EFE" w14:textId="77777777" w:rsidR="0039095A" w:rsidRPr="0039095A" w:rsidRDefault="0039095A" w:rsidP="0039095A">
            <w:pPr>
              <w:autoSpaceDE w:val="0"/>
              <w:autoSpaceDN w:val="0"/>
              <w:adjustRightInd w:val="0"/>
              <w:jc w:val="both"/>
              <w:rPr>
                <w:rFonts w:cstheme="minorHAnsi"/>
                <w:b/>
                <w:bCs/>
                <w:sz w:val="28"/>
                <w:szCs w:val="28"/>
                <w:u w:val="single"/>
              </w:rPr>
            </w:pPr>
            <w:r w:rsidRPr="0039095A">
              <w:rPr>
                <w:rFonts w:cstheme="minorHAnsi"/>
                <w:sz w:val="28"/>
                <w:szCs w:val="28"/>
              </w:rPr>
              <w:t>El Arquitecto Asesor emitirá un Informe que propondrá  al Directorio aprobar o rechazar el anteproyecto.  En caso de existir observaciones, será de responsabilidad del interesado  subsanarlas. Mientras no se subsanen las observaciones no se dará por aprobado el anteproyecto.</w:t>
            </w:r>
          </w:p>
          <w:p w14:paraId="0E94404E" w14:textId="77777777" w:rsidR="0039095A" w:rsidRPr="0039095A" w:rsidRDefault="0039095A" w:rsidP="0039095A">
            <w:pPr>
              <w:autoSpaceDE w:val="0"/>
              <w:autoSpaceDN w:val="0"/>
              <w:adjustRightInd w:val="0"/>
              <w:jc w:val="both"/>
              <w:rPr>
                <w:rFonts w:cstheme="minorHAnsi"/>
                <w:b/>
                <w:bCs/>
                <w:sz w:val="28"/>
                <w:szCs w:val="28"/>
                <w:u w:val="single"/>
              </w:rPr>
            </w:pPr>
          </w:p>
          <w:p w14:paraId="6873B57E" w14:textId="77777777" w:rsidR="0039095A" w:rsidRPr="0039095A" w:rsidRDefault="0039095A" w:rsidP="0039095A">
            <w:pPr>
              <w:autoSpaceDE w:val="0"/>
              <w:autoSpaceDN w:val="0"/>
              <w:adjustRightInd w:val="0"/>
              <w:jc w:val="both"/>
              <w:rPr>
                <w:rFonts w:cstheme="minorHAnsi"/>
                <w:sz w:val="28"/>
                <w:szCs w:val="28"/>
              </w:rPr>
            </w:pPr>
            <w:r w:rsidRPr="0039095A">
              <w:rPr>
                <w:rFonts w:cstheme="minorHAnsi"/>
                <w:sz w:val="28"/>
                <w:szCs w:val="28"/>
              </w:rPr>
              <w:t>Los costos de la etapa de estudio serán pagados por el interesado directamente al Arquitecto Asesor, de acuerdo con los valores que estarán disponibles en la Corporación.</w:t>
            </w:r>
          </w:p>
          <w:p w14:paraId="3A0695B7" w14:textId="77777777" w:rsidR="0039095A" w:rsidRPr="0039095A" w:rsidRDefault="0039095A" w:rsidP="0039095A">
            <w:pPr>
              <w:autoSpaceDE w:val="0"/>
              <w:autoSpaceDN w:val="0"/>
              <w:adjustRightInd w:val="0"/>
              <w:jc w:val="both"/>
              <w:rPr>
                <w:rFonts w:cstheme="minorHAnsi"/>
                <w:sz w:val="28"/>
                <w:szCs w:val="28"/>
              </w:rPr>
            </w:pPr>
          </w:p>
          <w:p w14:paraId="29AA5962" w14:textId="77777777" w:rsidR="0039095A" w:rsidRPr="0039095A" w:rsidRDefault="0039095A" w:rsidP="0039095A">
            <w:pPr>
              <w:autoSpaceDE w:val="0"/>
              <w:autoSpaceDN w:val="0"/>
              <w:adjustRightInd w:val="0"/>
              <w:jc w:val="both"/>
              <w:rPr>
                <w:rFonts w:cstheme="minorHAnsi"/>
                <w:sz w:val="28"/>
                <w:szCs w:val="28"/>
              </w:rPr>
            </w:pPr>
            <w:r w:rsidRPr="0039095A">
              <w:rPr>
                <w:rFonts w:cstheme="minorHAnsi"/>
                <w:sz w:val="28"/>
                <w:szCs w:val="28"/>
              </w:rPr>
              <w:t xml:space="preserve">No se autorizará ni dará factibilidad a proyectos tales como casas rodantes, motor home, carpas, </w:t>
            </w:r>
            <w:proofErr w:type="spellStart"/>
            <w:r w:rsidRPr="0039095A">
              <w:rPr>
                <w:rFonts w:cstheme="minorHAnsi"/>
                <w:sz w:val="28"/>
                <w:szCs w:val="28"/>
              </w:rPr>
              <w:t>yourt</w:t>
            </w:r>
            <w:proofErr w:type="spellEnd"/>
            <w:r w:rsidRPr="0039095A">
              <w:rPr>
                <w:rFonts w:cstheme="minorHAnsi"/>
                <w:sz w:val="28"/>
                <w:szCs w:val="28"/>
              </w:rPr>
              <w:t>, rucas o similares.</w:t>
            </w:r>
          </w:p>
          <w:p w14:paraId="726BD03D" w14:textId="37EA6B32" w:rsidR="00983FBE" w:rsidRPr="00983FBE" w:rsidRDefault="00983FBE" w:rsidP="0069623F">
            <w:pPr>
              <w:widowControl w:val="0"/>
              <w:tabs>
                <w:tab w:val="left" w:pos="1050"/>
              </w:tabs>
              <w:spacing w:after="180" w:line="22" w:lineRule="atLeast"/>
              <w:ind w:right="10"/>
              <w:contextualSpacing/>
              <w:jc w:val="center"/>
              <w:rPr>
                <w:rFonts w:cstheme="minorHAnsi"/>
                <w:sz w:val="28"/>
                <w:szCs w:val="28"/>
              </w:rPr>
            </w:pPr>
          </w:p>
        </w:tc>
        <w:tc>
          <w:tcPr>
            <w:tcW w:w="6095" w:type="dxa"/>
          </w:tcPr>
          <w:p w14:paraId="6C4A61DF" w14:textId="01F7C200" w:rsidR="000D72DE" w:rsidRPr="000D72DE" w:rsidRDefault="000D72DE" w:rsidP="000D72DE">
            <w:pPr>
              <w:jc w:val="both"/>
              <w:rPr>
                <w:rFonts w:cstheme="minorHAnsi"/>
                <w:sz w:val="28"/>
                <w:szCs w:val="28"/>
              </w:rPr>
            </w:pPr>
            <w:r w:rsidRPr="000D72DE">
              <w:rPr>
                <w:rFonts w:cstheme="minorHAnsi"/>
                <w:b/>
                <w:bCs/>
                <w:sz w:val="28"/>
                <w:szCs w:val="28"/>
              </w:rPr>
              <w:lastRenderedPageBreak/>
              <w:t>01. ETAPA DE ESTUDIO DEL ANTEPROYECTO</w:t>
            </w:r>
            <w:r>
              <w:rPr>
                <w:rFonts w:cstheme="minorHAnsi"/>
                <w:b/>
                <w:bCs/>
                <w:sz w:val="28"/>
                <w:szCs w:val="28"/>
              </w:rPr>
              <w:t>:</w:t>
            </w:r>
          </w:p>
          <w:p w14:paraId="7C998DE9" w14:textId="77777777" w:rsidR="000D72DE" w:rsidRPr="000D72DE" w:rsidRDefault="000D72DE" w:rsidP="000D72DE">
            <w:pPr>
              <w:jc w:val="both"/>
              <w:rPr>
                <w:rFonts w:cstheme="minorHAnsi"/>
                <w:sz w:val="28"/>
                <w:szCs w:val="28"/>
              </w:rPr>
            </w:pPr>
            <w:r w:rsidRPr="000D72DE">
              <w:rPr>
                <w:rFonts w:cstheme="minorHAnsi"/>
                <w:sz w:val="28"/>
                <w:szCs w:val="28"/>
              </w:rPr>
              <w:t xml:space="preserve">Para el estudio de cada anteproyecto, el interesado deberá presentar a la oficina de </w:t>
            </w:r>
            <w:proofErr w:type="spellStart"/>
            <w:r w:rsidRPr="000D72DE">
              <w:rPr>
                <w:rFonts w:cstheme="minorHAnsi"/>
                <w:sz w:val="28"/>
                <w:szCs w:val="28"/>
              </w:rPr>
              <w:t>C.A.F</w:t>
            </w:r>
            <w:proofErr w:type="spellEnd"/>
            <w:r w:rsidRPr="000D72DE">
              <w:rPr>
                <w:rFonts w:cstheme="minorHAnsi"/>
                <w:sz w:val="28"/>
                <w:szCs w:val="28"/>
              </w:rPr>
              <w:t>. lo siguiente:</w:t>
            </w:r>
          </w:p>
          <w:p w14:paraId="29E6250C" w14:textId="77777777" w:rsidR="000D72DE" w:rsidRPr="000D72DE" w:rsidRDefault="000D72DE" w:rsidP="000D72DE">
            <w:pPr>
              <w:jc w:val="both"/>
              <w:rPr>
                <w:rFonts w:cstheme="minorHAnsi"/>
                <w:sz w:val="28"/>
                <w:szCs w:val="28"/>
              </w:rPr>
            </w:pPr>
          </w:p>
          <w:p w14:paraId="7D280B82" w14:textId="77777777" w:rsidR="000D72DE" w:rsidRPr="000D72DE" w:rsidRDefault="000D72DE" w:rsidP="000D72DE">
            <w:pPr>
              <w:jc w:val="both"/>
              <w:rPr>
                <w:rFonts w:cstheme="minorHAnsi"/>
                <w:sz w:val="28"/>
                <w:szCs w:val="28"/>
              </w:rPr>
            </w:pPr>
            <w:r w:rsidRPr="000D72DE">
              <w:rPr>
                <w:rFonts w:cstheme="minorHAnsi"/>
                <w:sz w:val="28"/>
                <w:szCs w:val="28"/>
              </w:rPr>
              <w:t xml:space="preserve">- Copia de la escritura de compraventa y un certificado de Dominio del </w:t>
            </w:r>
            <w:proofErr w:type="spellStart"/>
            <w:r w:rsidRPr="000D72DE">
              <w:rPr>
                <w:rFonts w:cstheme="minorHAnsi"/>
                <w:sz w:val="28"/>
                <w:szCs w:val="28"/>
              </w:rPr>
              <w:t>CBR</w:t>
            </w:r>
            <w:proofErr w:type="spellEnd"/>
            <w:r w:rsidRPr="000D72DE">
              <w:rPr>
                <w:rFonts w:cstheme="minorHAnsi"/>
                <w:sz w:val="28"/>
                <w:szCs w:val="28"/>
              </w:rPr>
              <w:t xml:space="preserve"> con una vigencia de </w:t>
            </w:r>
            <w:r w:rsidRPr="000D72DE">
              <w:rPr>
                <w:rFonts w:cstheme="minorHAnsi"/>
                <w:sz w:val="28"/>
                <w:szCs w:val="28"/>
              </w:rPr>
              <w:lastRenderedPageBreak/>
              <w:t>120 días como máximo. [Antecedentes de la Sociedad propietaria, sólo en el caso que sea una persona jurídica la dueña de la propiedad).</w:t>
            </w:r>
          </w:p>
          <w:p w14:paraId="044E6561" w14:textId="77777777" w:rsidR="000D72DE" w:rsidRPr="000D72DE" w:rsidRDefault="000D72DE" w:rsidP="000D72DE">
            <w:pPr>
              <w:jc w:val="both"/>
              <w:rPr>
                <w:rFonts w:cstheme="minorHAnsi"/>
                <w:sz w:val="28"/>
                <w:szCs w:val="28"/>
              </w:rPr>
            </w:pPr>
          </w:p>
          <w:p w14:paraId="4E93E41F" w14:textId="77777777" w:rsidR="000D72DE" w:rsidRPr="000D72DE" w:rsidRDefault="000D72DE" w:rsidP="000D72DE">
            <w:pPr>
              <w:jc w:val="both"/>
              <w:rPr>
                <w:rFonts w:cstheme="minorHAnsi"/>
                <w:sz w:val="28"/>
                <w:szCs w:val="28"/>
              </w:rPr>
            </w:pPr>
            <w:r w:rsidRPr="000D72DE">
              <w:rPr>
                <w:rFonts w:cstheme="minorHAnsi"/>
                <w:sz w:val="28"/>
                <w:szCs w:val="28"/>
              </w:rPr>
              <w:t xml:space="preserve">- Certificado de Número, Certificado de Expropiación y Certificado de Informes previos (CIP), (Otorgados por la </w:t>
            </w:r>
            <w:proofErr w:type="spellStart"/>
            <w:r w:rsidRPr="000D72DE">
              <w:rPr>
                <w:rFonts w:cstheme="minorHAnsi"/>
                <w:sz w:val="28"/>
                <w:szCs w:val="28"/>
              </w:rPr>
              <w:t>D.O.M</w:t>
            </w:r>
            <w:proofErr w:type="spellEnd"/>
            <w:r w:rsidRPr="000D72DE">
              <w:rPr>
                <w:rFonts w:cstheme="minorHAnsi"/>
                <w:sz w:val="28"/>
                <w:szCs w:val="28"/>
              </w:rPr>
              <w:t xml:space="preserve"> de Lo Barnechea).</w:t>
            </w:r>
          </w:p>
          <w:p w14:paraId="1AA367B5" w14:textId="77777777" w:rsidR="000D72DE" w:rsidRPr="000D72DE" w:rsidRDefault="000D72DE" w:rsidP="000D72DE">
            <w:pPr>
              <w:jc w:val="both"/>
              <w:rPr>
                <w:rFonts w:cstheme="minorHAnsi"/>
                <w:sz w:val="28"/>
                <w:szCs w:val="28"/>
              </w:rPr>
            </w:pPr>
          </w:p>
          <w:p w14:paraId="09CE5A8E" w14:textId="77777777" w:rsidR="000D72DE" w:rsidRPr="000D72DE" w:rsidRDefault="000D72DE" w:rsidP="000D72DE">
            <w:pPr>
              <w:jc w:val="both"/>
              <w:rPr>
                <w:rFonts w:cstheme="minorHAnsi"/>
                <w:sz w:val="28"/>
                <w:szCs w:val="28"/>
              </w:rPr>
            </w:pPr>
            <w:r w:rsidRPr="000D72DE">
              <w:rPr>
                <w:rFonts w:cstheme="minorHAnsi"/>
                <w:sz w:val="28"/>
                <w:szCs w:val="28"/>
              </w:rPr>
              <w:t>-MEMORIA DESCRIPTIVA del proyecto de arquitectura. Indicando la idea principal y los alcances generales, la cantidad de pisos, el uso, la superficie construida, la materialidad, etc. .</w:t>
            </w:r>
          </w:p>
          <w:p w14:paraId="4C74BE38" w14:textId="77777777" w:rsidR="000D72DE" w:rsidRPr="000D72DE" w:rsidRDefault="000D72DE" w:rsidP="000D72DE">
            <w:pPr>
              <w:jc w:val="both"/>
              <w:rPr>
                <w:rFonts w:cstheme="minorHAnsi"/>
                <w:sz w:val="28"/>
                <w:szCs w:val="28"/>
              </w:rPr>
            </w:pPr>
            <w:r w:rsidRPr="000D72DE">
              <w:rPr>
                <w:rFonts w:cstheme="minorHAnsi"/>
                <w:b/>
                <w:bCs/>
                <w:sz w:val="28"/>
                <w:szCs w:val="28"/>
              </w:rPr>
              <w:t>-PRESENTACIÓN DEL ANTEPROYECTO, que incluya al menos:</w:t>
            </w:r>
          </w:p>
          <w:p w14:paraId="35B252DF" w14:textId="77777777" w:rsidR="000D72DE" w:rsidRPr="000D72DE" w:rsidRDefault="000D72DE" w:rsidP="000D72DE">
            <w:pPr>
              <w:jc w:val="both"/>
              <w:rPr>
                <w:rFonts w:cstheme="minorHAnsi"/>
                <w:sz w:val="28"/>
                <w:szCs w:val="28"/>
              </w:rPr>
            </w:pPr>
            <w:r w:rsidRPr="000D72DE">
              <w:rPr>
                <w:rFonts w:cstheme="minorHAnsi"/>
                <w:sz w:val="28"/>
                <w:szCs w:val="28"/>
              </w:rPr>
              <w:t>01 Plano de Ubicación, con nombres de calles y señalando el norte.</w:t>
            </w:r>
          </w:p>
          <w:p w14:paraId="1521F767" w14:textId="77777777" w:rsidR="000D72DE" w:rsidRPr="000D72DE" w:rsidRDefault="000D72DE" w:rsidP="000D72DE">
            <w:pPr>
              <w:jc w:val="both"/>
              <w:rPr>
                <w:rFonts w:cstheme="minorHAnsi"/>
                <w:sz w:val="28"/>
                <w:szCs w:val="28"/>
              </w:rPr>
            </w:pPr>
            <w:r w:rsidRPr="000D72DE">
              <w:rPr>
                <w:rFonts w:cstheme="minorHAnsi"/>
                <w:sz w:val="28"/>
                <w:szCs w:val="28"/>
              </w:rPr>
              <w:t>02 Plano de Emplazamiento de la construcción en el terreno indicando el</w:t>
            </w:r>
          </w:p>
          <w:p w14:paraId="531CDB58" w14:textId="77777777" w:rsidR="000D72DE" w:rsidRPr="000D72DE" w:rsidRDefault="000D72DE" w:rsidP="000D72DE">
            <w:pPr>
              <w:jc w:val="both"/>
              <w:rPr>
                <w:rFonts w:cstheme="minorHAnsi"/>
                <w:sz w:val="28"/>
                <w:szCs w:val="28"/>
              </w:rPr>
            </w:pPr>
            <w:r w:rsidRPr="000D72DE">
              <w:rPr>
                <w:rFonts w:cstheme="minorHAnsi"/>
                <w:sz w:val="28"/>
                <w:szCs w:val="28"/>
              </w:rPr>
              <w:t>distanciamiento a sus deslindes.</w:t>
            </w:r>
          </w:p>
          <w:p w14:paraId="1517B043" w14:textId="77777777" w:rsidR="000D72DE" w:rsidRPr="000D72DE" w:rsidRDefault="000D72DE" w:rsidP="000D72DE">
            <w:pPr>
              <w:jc w:val="both"/>
              <w:rPr>
                <w:rFonts w:cstheme="minorHAnsi"/>
                <w:sz w:val="28"/>
                <w:szCs w:val="28"/>
              </w:rPr>
            </w:pPr>
            <w:r w:rsidRPr="000D72DE">
              <w:rPr>
                <w:rFonts w:cstheme="minorHAnsi"/>
                <w:sz w:val="28"/>
                <w:szCs w:val="28"/>
              </w:rPr>
              <w:t>03 Planos de todas las Plantas con el nombre de cada recinto.</w:t>
            </w:r>
          </w:p>
          <w:p w14:paraId="48D1C664" w14:textId="77777777" w:rsidR="000D72DE" w:rsidRPr="000D72DE" w:rsidRDefault="000D72DE" w:rsidP="000D72DE">
            <w:pPr>
              <w:jc w:val="both"/>
              <w:rPr>
                <w:rFonts w:cstheme="minorHAnsi"/>
                <w:sz w:val="28"/>
                <w:szCs w:val="28"/>
              </w:rPr>
            </w:pPr>
            <w:r w:rsidRPr="000D72DE">
              <w:rPr>
                <w:rFonts w:cstheme="minorHAnsi"/>
                <w:sz w:val="28"/>
                <w:szCs w:val="28"/>
              </w:rPr>
              <w:t>04 Al menos 3 cortes con las alturas de pisos, cielos y elementos relevantes.</w:t>
            </w:r>
          </w:p>
          <w:p w14:paraId="32B4D22E" w14:textId="77777777" w:rsidR="000D72DE" w:rsidRPr="000D72DE" w:rsidRDefault="000D72DE" w:rsidP="000D72DE">
            <w:pPr>
              <w:jc w:val="both"/>
              <w:rPr>
                <w:rFonts w:cstheme="minorHAnsi"/>
                <w:sz w:val="28"/>
                <w:szCs w:val="28"/>
              </w:rPr>
            </w:pPr>
            <w:r w:rsidRPr="000D72DE">
              <w:rPr>
                <w:rFonts w:cstheme="minorHAnsi"/>
                <w:sz w:val="28"/>
                <w:szCs w:val="28"/>
              </w:rPr>
              <w:t>05 Planos de todas sus fachadas con los niveles respecto del terreno existente.</w:t>
            </w:r>
          </w:p>
          <w:p w14:paraId="5DEFFF1C" w14:textId="77777777" w:rsidR="000D72DE" w:rsidRPr="000D72DE" w:rsidRDefault="000D72DE" w:rsidP="000D72DE">
            <w:pPr>
              <w:jc w:val="both"/>
              <w:rPr>
                <w:rFonts w:cstheme="minorHAnsi"/>
                <w:sz w:val="28"/>
                <w:szCs w:val="28"/>
              </w:rPr>
            </w:pPr>
            <w:r w:rsidRPr="000D72DE">
              <w:rPr>
                <w:rFonts w:cstheme="minorHAnsi"/>
                <w:sz w:val="28"/>
                <w:szCs w:val="28"/>
              </w:rPr>
              <w:lastRenderedPageBreak/>
              <w:t>06 Cuadro de Superficie por nivel o piso y sus totales, además de un comparativo</w:t>
            </w:r>
          </w:p>
          <w:p w14:paraId="5B1AAB30" w14:textId="77777777" w:rsidR="000D72DE" w:rsidRPr="000D72DE" w:rsidRDefault="000D72DE" w:rsidP="000D72DE">
            <w:pPr>
              <w:jc w:val="both"/>
              <w:rPr>
                <w:rFonts w:cstheme="minorHAnsi"/>
                <w:sz w:val="28"/>
                <w:szCs w:val="28"/>
              </w:rPr>
            </w:pPr>
            <w:r w:rsidRPr="000D72DE">
              <w:rPr>
                <w:rFonts w:cstheme="minorHAnsi"/>
                <w:sz w:val="28"/>
                <w:szCs w:val="28"/>
              </w:rPr>
              <w:t>con la Normativa CAF.</w:t>
            </w:r>
          </w:p>
          <w:p w14:paraId="29263E5C" w14:textId="77777777" w:rsidR="000D72DE" w:rsidRPr="000D72DE" w:rsidRDefault="000D72DE" w:rsidP="000D72DE">
            <w:pPr>
              <w:jc w:val="both"/>
              <w:rPr>
                <w:rFonts w:cstheme="minorHAnsi"/>
                <w:sz w:val="28"/>
                <w:szCs w:val="28"/>
              </w:rPr>
            </w:pPr>
            <w:r w:rsidRPr="000D72DE">
              <w:rPr>
                <w:rFonts w:cstheme="minorHAnsi"/>
                <w:sz w:val="28"/>
                <w:szCs w:val="28"/>
              </w:rPr>
              <w:t>07 Especificaciones Técnicas del proyecto.</w:t>
            </w:r>
          </w:p>
          <w:p w14:paraId="3B3314CE" w14:textId="77777777" w:rsidR="000D72DE" w:rsidRPr="000D72DE" w:rsidRDefault="000D72DE" w:rsidP="000D72DE">
            <w:pPr>
              <w:jc w:val="both"/>
              <w:rPr>
                <w:rFonts w:cstheme="minorHAnsi"/>
                <w:sz w:val="28"/>
                <w:szCs w:val="28"/>
              </w:rPr>
            </w:pPr>
            <w:r w:rsidRPr="000D72DE">
              <w:rPr>
                <w:rFonts w:cstheme="minorHAnsi"/>
                <w:sz w:val="28"/>
                <w:szCs w:val="28"/>
              </w:rPr>
              <w:t>08 Imágenes Tridimensionales del Proyecto, Renders, Perspectivas, Fotomontajes, etc.</w:t>
            </w:r>
          </w:p>
          <w:p w14:paraId="02D64C9B" w14:textId="77777777" w:rsidR="00983FBE" w:rsidRDefault="000D72DE" w:rsidP="000D72DE">
            <w:pPr>
              <w:jc w:val="both"/>
              <w:rPr>
                <w:rFonts w:cstheme="minorHAnsi"/>
                <w:sz w:val="28"/>
                <w:szCs w:val="28"/>
              </w:rPr>
            </w:pPr>
            <w:r w:rsidRPr="000D72DE">
              <w:rPr>
                <w:rFonts w:cstheme="minorHAnsi"/>
                <w:sz w:val="28"/>
                <w:szCs w:val="28"/>
              </w:rPr>
              <w:t xml:space="preserve">09 Indicar EMPALMES DE AGUA requeridos: Para lo cual se debe identificar </w:t>
            </w:r>
            <w:proofErr w:type="spellStart"/>
            <w:r w:rsidRPr="000D72DE">
              <w:rPr>
                <w:rFonts w:cstheme="minorHAnsi"/>
                <w:sz w:val="28"/>
                <w:szCs w:val="28"/>
              </w:rPr>
              <w:t>claramerrfe</w:t>
            </w:r>
            <w:proofErr w:type="spellEnd"/>
            <w:r w:rsidRPr="000D72DE">
              <w:rPr>
                <w:rFonts w:cstheme="minorHAnsi"/>
                <w:sz w:val="28"/>
                <w:szCs w:val="28"/>
              </w:rPr>
              <w:t xml:space="preserve"> las unidades de consumo de agua necesaria para el proyecto según cantidad de Roles y/o Tipos de Refugios, con el fin de cuantificar la demanda de agua solicitada, la cual deberá coincidir con la información que ingresarán posteriormente a la </w:t>
            </w:r>
            <w:proofErr w:type="spellStart"/>
            <w:r w:rsidRPr="000D72DE">
              <w:rPr>
                <w:rFonts w:cstheme="minorHAnsi"/>
                <w:sz w:val="28"/>
                <w:szCs w:val="28"/>
              </w:rPr>
              <w:t>D.O.M</w:t>
            </w:r>
            <w:proofErr w:type="spellEnd"/>
            <w:r w:rsidRPr="000D72DE">
              <w:rPr>
                <w:rFonts w:cstheme="minorHAnsi"/>
                <w:sz w:val="28"/>
                <w:szCs w:val="28"/>
              </w:rPr>
              <w:t>.</w:t>
            </w:r>
          </w:p>
          <w:p w14:paraId="1480A6A4" w14:textId="77777777" w:rsidR="000D72DE" w:rsidRPr="000D72DE" w:rsidRDefault="000D72DE" w:rsidP="000D72DE">
            <w:pPr>
              <w:jc w:val="both"/>
              <w:rPr>
                <w:rFonts w:cstheme="minorHAnsi"/>
                <w:sz w:val="28"/>
                <w:szCs w:val="28"/>
              </w:rPr>
            </w:pPr>
          </w:p>
          <w:p w14:paraId="2685AF81" w14:textId="77777777" w:rsidR="000D72DE" w:rsidRPr="000D72DE" w:rsidRDefault="000D72DE" w:rsidP="000D72DE">
            <w:pPr>
              <w:jc w:val="both"/>
              <w:rPr>
                <w:rFonts w:cstheme="minorHAnsi"/>
                <w:sz w:val="28"/>
                <w:szCs w:val="28"/>
              </w:rPr>
            </w:pPr>
          </w:p>
          <w:p w14:paraId="71AABE1A" w14:textId="77777777" w:rsidR="000D72DE" w:rsidRPr="000D72DE" w:rsidRDefault="000D72DE" w:rsidP="000D72DE">
            <w:pPr>
              <w:jc w:val="both"/>
              <w:rPr>
                <w:rFonts w:cstheme="minorHAnsi"/>
                <w:sz w:val="28"/>
                <w:szCs w:val="28"/>
              </w:rPr>
            </w:pPr>
            <w:r w:rsidRPr="000D72DE">
              <w:rPr>
                <w:rFonts w:cstheme="minorHAnsi"/>
                <w:sz w:val="28"/>
                <w:szCs w:val="28"/>
              </w:rPr>
              <w:t xml:space="preserve">10 Planos y especificaciones del ANTEPROYECTO O PROYECTO DE ALCANTARILLADO (Memoria de Solución particular de la propuesta). La cual posteriormente deberá ser presentada por el interesado, como proyecto particular ante la SEREMI de Salud para su aprobación. </w:t>
            </w:r>
          </w:p>
          <w:p w14:paraId="3E4BEE45" w14:textId="77777777" w:rsidR="000D72DE" w:rsidRPr="000D72DE" w:rsidRDefault="000D72DE" w:rsidP="000D72DE">
            <w:pPr>
              <w:jc w:val="both"/>
              <w:rPr>
                <w:rFonts w:cstheme="minorHAnsi"/>
                <w:sz w:val="28"/>
                <w:szCs w:val="28"/>
              </w:rPr>
            </w:pPr>
            <w:r w:rsidRPr="000D72DE">
              <w:rPr>
                <w:rFonts w:cstheme="minorHAnsi"/>
                <w:b/>
                <w:bCs/>
                <w:sz w:val="28"/>
                <w:szCs w:val="28"/>
              </w:rPr>
              <w:t xml:space="preserve">- EL COSTO DE ESTA ETAPA DE ESTUDIO SERÁ DE : </w:t>
            </w:r>
          </w:p>
          <w:p w14:paraId="0200AC9B" w14:textId="77777777" w:rsidR="000D72DE" w:rsidRPr="000D72DE" w:rsidRDefault="000D72DE" w:rsidP="000D72DE">
            <w:pPr>
              <w:jc w:val="both"/>
              <w:rPr>
                <w:rFonts w:cstheme="minorHAnsi"/>
                <w:sz w:val="28"/>
                <w:szCs w:val="28"/>
              </w:rPr>
            </w:pPr>
            <w:r w:rsidRPr="000D72DE">
              <w:rPr>
                <w:rFonts w:cstheme="minorHAnsi"/>
                <w:b/>
                <w:bCs/>
                <w:sz w:val="28"/>
                <w:szCs w:val="28"/>
              </w:rPr>
              <w:t xml:space="preserve">UF 3.- Para proyectos de vivienda de 1 a 2 unidades. </w:t>
            </w:r>
          </w:p>
          <w:p w14:paraId="6EEA5A1F" w14:textId="77777777" w:rsidR="000D72DE" w:rsidRPr="000D72DE" w:rsidRDefault="000D72DE" w:rsidP="000D72DE">
            <w:pPr>
              <w:jc w:val="both"/>
              <w:rPr>
                <w:rFonts w:cstheme="minorHAnsi"/>
                <w:sz w:val="28"/>
                <w:szCs w:val="28"/>
              </w:rPr>
            </w:pPr>
            <w:r w:rsidRPr="000D72DE">
              <w:rPr>
                <w:rFonts w:cstheme="minorHAnsi"/>
                <w:b/>
                <w:bCs/>
                <w:sz w:val="28"/>
                <w:szCs w:val="28"/>
              </w:rPr>
              <w:lastRenderedPageBreak/>
              <w:t xml:space="preserve">UF 5.- Para proyectos de vivienda de 3 a 5 unidades. </w:t>
            </w:r>
          </w:p>
          <w:p w14:paraId="2F9050B9" w14:textId="77777777" w:rsidR="000D72DE" w:rsidRPr="000D72DE" w:rsidRDefault="000D72DE" w:rsidP="000D72DE">
            <w:pPr>
              <w:jc w:val="both"/>
              <w:rPr>
                <w:rFonts w:cstheme="minorHAnsi"/>
                <w:sz w:val="28"/>
                <w:szCs w:val="28"/>
              </w:rPr>
            </w:pPr>
            <w:r w:rsidRPr="000D72DE">
              <w:rPr>
                <w:rFonts w:cstheme="minorHAnsi"/>
                <w:b/>
                <w:bCs/>
                <w:sz w:val="28"/>
                <w:szCs w:val="28"/>
              </w:rPr>
              <w:t xml:space="preserve">UF 10.- Para proyectos de vivienda de 6 a 10 unidades. </w:t>
            </w:r>
          </w:p>
          <w:p w14:paraId="4E75A48B" w14:textId="77777777" w:rsidR="000D72DE" w:rsidRPr="000D72DE" w:rsidRDefault="000D72DE" w:rsidP="000D72DE">
            <w:pPr>
              <w:jc w:val="both"/>
              <w:rPr>
                <w:rFonts w:cstheme="minorHAnsi"/>
                <w:sz w:val="28"/>
                <w:szCs w:val="28"/>
              </w:rPr>
            </w:pPr>
            <w:r w:rsidRPr="000D72DE">
              <w:rPr>
                <w:rFonts w:cstheme="minorHAnsi"/>
                <w:b/>
                <w:bCs/>
                <w:sz w:val="28"/>
                <w:szCs w:val="28"/>
              </w:rPr>
              <w:t xml:space="preserve">UF 16.- Para proyectos de vivienda de 11 y más unidades. </w:t>
            </w:r>
          </w:p>
          <w:p w14:paraId="12365273" w14:textId="77777777" w:rsidR="000D72DE" w:rsidRPr="000D72DE" w:rsidRDefault="000D72DE" w:rsidP="000D72DE">
            <w:pPr>
              <w:jc w:val="both"/>
              <w:rPr>
                <w:rFonts w:cstheme="minorHAnsi"/>
                <w:sz w:val="28"/>
                <w:szCs w:val="28"/>
              </w:rPr>
            </w:pPr>
            <w:r w:rsidRPr="000D72DE">
              <w:rPr>
                <w:rFonts w:cstheme="minorHAnsi"/>
                <w:b/>
                <w:bCs/>
                <w:sz w:val="28"/>
                <w:szCs w:val="28"/>
              </w:rPr>
              <w:t xml:space="preserve">UF 8.- Para proyectos de uso distinto a la vivienda en terrenos de hasta 599 </w:t>
            </w:r>
            <w:proofErr w:type="spellStart"/>
            <w:r w:rsidRPr="000D72DE">
              <w:rPr>
                <w:rFonts w:cstheme="minorHAnsi"/>
                <w:b/>
                <w:bCs/>
                <w:sz w:val="28"/>
                <w:szCs w:val="28"/>
              </w:rPr>
              <w:t>m2</w:t>
            </w:r>
            <w:proofErr w:type="spellEnd"/>
            <w:r w:rsidRPr="000D72DE">
              <w:rPr>
                <w:rFonts w:cstheme="minorHAnsi"/>
                <w:b/>
                <w:bCs/>
                <w:sz w:val="28"/>
                <w:szCs w:val="28"/>
              </w:rPr>
              <w:t xml:space="preserve">. </w:t>
            </w:r>
          </w:p>
          <w:p w14:paraId="4905B31C" w14:textId="77777777" w:rsidR="000D72DE" w:rsidRPr="000D72DE" w:rsidRDefault="000D72DE" w:rsidP="000D72DE">
            <w:pPr>
              <w:jc w:val="both"/>
              <w:rPr>
                <w:rFonts w:cstheme="minorHAnsi"/>
                <w:sz w:val="28"/>
                <w:szCs w:val="28"/>
              </w:rPr>
            </w:pPr>
            <w:r w:rsidRPr="000D72DE">
              <w:rPr>
                <w:rFonts w:cstheme="minorHAnsi"/>
                <w:b/>
                <w:bCs/>
                <w:sz w:val="28"/>
                <w:szCs w:val="28"/>
              </w:rPr>
              <w:t xml:space="preserve">UF 12.- Para proyectos de uso distinto a la vivienda en terrenos entre 600 y 1000 </w:t>
            </w:r>
            <w:proofErr w:type="spellStart"/>
            <w:r w:rsidRPr="000D72DE">
              <w:rPr>
                <w:rFonts w:cstheme="minorHAnsi"/>
                <w:b/>
                <w:bCs/>
                <w:sz w:val="28"/>
                <w:szCs w:val="28"/>
              </w:rPr>
              <w:t>m2</w:t>
            </w:r>
            <w:proofErr w:type="spellEnd"/>
            <w:r w:rsidRPr="000D72DE">
              <w:rPr>
                <w:rFonts w:cstheme="minorHAnsi"/>
                <w:b/>
                <w:bCs/>
                <w:sz w:val="28"/>
                <w:szCs w:val="28"/>
              </w:rPr>
              <w:t xml:space="preserve">. </w:t>
            </w:r>
          </w:p>
          <w:p w14:paraId="7AB50EE3" w14:textId="77777777" w:rsidR="000D72DE" w:rsidRPr="000D72DE" w:rsidRDefault="000D72DE" w:rsidP="000D72DE">
            <w:pPr>
              <w:jc w:val="both"/>
              <w:rPr>
                <w:rFonts w:cstheme="minorHAnsi"/>
                <w:sz w:val="28"/>
                <w:szCs w:val="28"/>
              </w:rPr>
            </w:pPr>
            <w:r w:rsidRPr="000D72DE">
              <w:rPr>
                <w:rFonts w:cstheme="minorHAnsi"/>
                <w:b/>
                <w:bCs/>
                <w:sz w:val="28"/>
                <w:szCs w:val="28"/>
              </w:rPr>
              <w:t xml:space="preserve">UF 15.- Para proyectos de uso distinto a la vivienda en terrenos de 1001 </w:t>
            </w:r>
            <w:proofErr w:type="spellStart"/>
            <w:r w:rsidRPr="000D72DE">
              <w:rPr>
                <w:rFonts w:cstheme="minorHAnsi"/>
                <w:b/>
                <w:bCs/>
                <w:sz w:val="28"/>
                <w:szCs w:val="28"/>
              </w:rPr>
              <w:t>m2</w:t>
            </w:r>
            <w:proofErr w:type="spellEnd"/>
            <w:r w:rsidRPr="000D72DE">
              <w:rPr>
                <w:rFonts w:cstheme="minorHAnsi"/>
                <w:b/>
                <w:bCs/>
                <w:sz w:val="28"/>
                <w:szCs w:val="28"/>
              </w:rPr>
              <w:t xml:space="preserve"> y más. </w:t>
            </w:r>
          </w:p>
          <w:p w14:paraId="0F0912E1" w14:textId="77777777" w:rsidR="000D72DE" w:rsidRPr="000D72DE" w:rsidRDefault="000D72DE" w:rsidP="000D72DE">
            <w:pPr>
              <w:jc w:val="both"/>
              <w:rPr>
                <w:rFonts w:cstheme="minorHAnsi"/>
                <w:sz w:val="28"/>
                <w:szCs w:val="28"/>
              </w:rPr>
            </w:pPr>
            <w:r w:rsidRPr="000D72DE">
              <w:rPr>
                <w:rFonts w:cstheme="minorHAnsi"/>
                <w:sz w:val="28"/>
                <w:szCs w:val="28"/>
              </w:rPr>
              <w:t xml:space="preserve">Este valor, según corresponda, deberá ser cancelado por el interesado en la oficina de la </w:t>
            </w:r>
            <w:proofErr w:type="spellStart"/>
            <w:r w:rsidRPr="000D72DE">
              <w:rPr>
                <w:rFonts w:cstheme="minorHAnsi"/>
                <w:sz w:val="28"/>
                <w:szCs w:val="28"/>
              </w:rPr>
              <w:t>C.A.F</w:t>
            </w:r>
            <w:proofErr w:type="spellEnd"/>
            <w:r w:rsidRPr="000D72DE">
              <w:rPr>
                <w:rFonts w:cstheme="minorHAnsi"/>
                <w:sz w:val="28"/>
                <w:szCs w:val="28"/>
              </w:rPr>
              <w:t xml:space="preserve">, al momento de presentar y completar los documentos antes mencionados. </w:t>
            </w:r>
          </w:p>
          <w:p w14:paraId="6A25F151" w14:textId="77777777" w:rsidR="000D72DE" w:rsidRPr="000D72DE" w:rsidRDefault="000D72DE" w:rsidP="000D72DE">
            <w:pPr>
              <w:jc w:val="both"/>
              <w:rPr>
                <w:rFonts w:cstheme="minorHAnsi"/>
                <w:sz w:val="28"/>
                <w:szCs w:val="28"/>
              </w:rPr>
            </w:pPr>
            <w:r w:rsidRPr="000D72DE">
              <w:rPr>
                <w:rFonts w:cstheme="minorHAnsi"/>
                <w:sz w:val="28"/>
                <w:szCs w:val="28"/>
              </w:rPr>
              <w:t xml:space="preserve">Al respecto, los antecedentes recopilados serán evaluados por el Arquitecto Asesor de la </w:t>
            </w:r>
            <w:proofErr w:type="spellStart"/>
            <w:r w:rsidRPr="000D72DE">
              <w:rPr>
                <w:rFonts w:cstheme="minorHAnsi"/>
                <w:sz w:val="28"/>
                <w:szCs w:val="28"/>
              </w:rPr>
              <w:t>C.A.F</w:t>
            </w:r>
            <w:proofErr w:type="spellEnd"/>
            <w:r w:rsidRPr="000D72DE">
              <w:rPr>
                <w:rFonts w:cstheme="minorHAnsi"/>
                <w:sz w:val="28"/>
                <w:szCs w:val="28"/>
              </w:rPr>
              <w:t xml:space="preserve"> quien emitirá un Informe y hará posteriormente una presentación al Directorio de la </w:t>
            </w:r>
            <w:proofErr w:type="spellStart"/>
            <w:r w:rsidRPr="000D72DE">
              <w:rPr>
                <w:rFonts w:cstheme="minorHAnsi"/>
                <w:sz w:val="28"/>
                <w:szCs w:val="28"/>
              </w:rPr>
              <w:t>C.A.F</w:t>
            </w:r>
            <w:proofErr w:type="spellEnd"/>
            <w:r w:rsidRPr="000D72DE">
              <w:rPr>
                <w:rFonts w:cstheme="minorHAnsi"/>
                <w:sz w:val="28"/>
                <w:szCs w:val="28"/>
              </w:rPr>
              <w:t xml:space="preserve">, quienes darán una respuesta por escrito al interesado, ya sea positiva o negativa, respecto de la factibilidad, lo cual quedará en Acta de Directorio y se podrá enviar copia a la DOM de Lo Barnechea. </w:t>
            </w:r>
          </w:p>
          <w:p w14:paraId="2D2096EB" w14:textId="4CA79760" w:rsidR="000D72DE" w:rsidRPr="00983FBE" w:rsidRDefault="000D72DE" w:rsidP="000D72DE">
            <w:pPr>
              <w:jc w:val="both"/>
              <w:rPr>
                <w:rFonts w:cstheme="minorHAnsi"/>
                <w:sz w:val="28"/>
                <w:szCs w:val="28"/>
              </w:rPr>
            </w:pPr>
            <w:r w:rsidRPr="000D72DE">
              <w:rPr>
                <w:rFonts w:cstheme="minorHAnsi"/>
                <w:sz w:val="28"/>
                <w:szCs w:val="28"/>
              </w:rPr>
              <w:lastRenderedPageBreak/>
              <w:t>En caso que el interesado, en el intertanto, solicite una reunión adicional con el arquitecto asesor CAF, para conversar o aclarar algún aspecto del anteproyecto, el costo adicional será de 2 UF la hora.</w:t>
            </w:r>
          </w:p>
        </w:tc>
        <w:tc>
          <w:tcPr>
            <w:tcW w:w="2693" w:type="dxa"/>
          </w:tcPr>
          <w:p w14:paraId="564A786E" w14:textId="23EBD308" w:rsidR="00983FBE" w:rsidRPr="00983FBE" w:rsidRDefault="00983FBE" w:rsidP="009A4D89">
            <w:pPr>
              <w:jc w:val="both"/>
              <w:rPr>
                <w:rFonts w:cstheme="minorHAnsi"/>
                <w:sz w:val="28"/>
                <w:szCs w:val="28"/>
              </w:rPr>
            </w:pPr>
          </w:p>
        </w:tc>
      </w:tr>
      <w:tr w:rsidR="00983FBE" w:rsidRPr="00983FBE" w14:paraId="2AC9AFA7" w14:textId="77777777" w:rsidTr="009D0223">
        <w:tc>
          <w:tcPr>
            <w:tcW w:w="7083" w:type="dxa"/>
          </w:tcPr>
          <w:p w14:paraId="2301F1D8" w14:textId="77777777" w:rsidR="0039095A" w:rsidRPr="0039095A" w:rsidRDefault="0039095A" w:rsidP="0039095A">
            <w:pPr>
              <w:autoSpaceDE w:val="0"/>
              <w:autoSpaceDN w:val="0"/>
              <w:adjustRightInd w:val="0"/>
              <w:jc w:val="both"/>
              <w:rPr>
                <w:rFonts w:cstheme="minorHAnsi"/>
                <w:sz w:val="28"/>
                <w:szCs w:val="28"/>
              </w:rPr>
            </w:pPr>
            <w:r w:rsidRPr="0039095A">
              <w:rPr>
                <w:rFonts w:cstheme="minorHAnsi"/>
                <w:b/>
                <w:bCs/>
                <w:sz w:val="28"/>
                <w:szCs w:val="28"/>
                <w:u w:val="single"/>
              </w:rPr>
              <w:lastRenderedPageBreak/>
              <w:t>Artículo Tercero</w:t>
            </w:r>
            <w:r w:rsidRPr="0039095A">
              <w:rPr>
                <w:rFonts w:cstheme="minorHAnsi"/>
                <w:b/>
                <w:bCs/>
                <w:sz w:val="28"/>
                <w:szCs w:val="28"/>
              </w:rPr>
              <w:t>:</w:t>
            </w:r>
            <w:r w:rsidRPr="0039095A">
              <w:rPr>
                <w:rFonts w:cstheme="minorHAnsi"/>
                <w:sz w:val="28"/>
                <w:szCs w:val="28"/>
              </w:rPr>
              <w:t xml:space="preserve"> Una vez aprobado el anteproyecto, el Directorio de la Corporación otorgará el  “CERTIFICADO DE FACTIBILIDAD TÉCNICA DE DACIÓN DE SERVICIO” que hará alusión al número de unidades aprobadas y a las características específicas del proyecto aprobado y tendrá una vigencia de seis meses. </w:t>
            </w:r>
          </w:p>
          <w:p w14:paraId="1CA7A757" w14:textId="77777777" w:rsidR="0039095A" w:rsidRPr="0039095A" w:rsidRDefault="0039095A" w:rsidP="0039095A">
            <w:pPr>
              <w:autoSpaceDE w:val="0"/>
              <w:autoSpaceDN w:val="0"/>
              <w:adjustRightInd w:val="0"/>
              <w:jc w:val="both"/>
              <w:rPr>
                <w:rFonts w:cstheme="minorHAnsi"/>
                <w:sz w:val="28"/>
                <w:szCs w:val="28"/>
              </w:rPr>
            </w:pPr>
          </w:p>
          <w:p w14:paraId="66CB6D19" w14:textId="77777777" w:rsidR="0039095A" w:rsidRPr="0039095A" w:rsidRDefault="0039095A" w:rsidP="0039095A">
            <w:pPr>
              <w:autoSpaceDE w:val="0"/>
              <w:autoSpaceDN w:val="0"/>
              <w:adjustRightInd w:val="0"/>
              <w:jc w:val="both"/>
              <w:rPr>
                <w:rFonts w:cstheme="minorHAnsi"/>
                <w:sz w:val="28"/>
                <w:szCs w:val="28"/>
              </w:rPr>
            </w:pPr>
            <w:r w:rsidRPr="0039095A">
              <w:rPr>
                <w:rFonts w:cstheme="minorHAnsi"/>
                <w:sz w:val="28"/>
                <w:szCs w:val="28"/>
              </w:rPr>
              <w:t xml:space="preserve">El certificado correspondiente se emitirá al interesado, sólo una vez que haya pagado o documentado el valor de incorporación, como socio temporal, a la </w:t>
            </w:r>
            <w:bookmarkStart w:id="2" w:name="_Hlk69207766"/>
            <w:r w:rsidRPr="0039095A">
              <w:rPr>
                <w:rFonts w:cstheme="minorHAnsi"/>
                <w:sz w:val="28"/>
                <w:szCs w:val="28"/>
              </w:rPr>
              <w:t>Corporación de Adelanto de Farellones</w:t>
            </w:r>
            <w:bookmarkEnd w:id="2"/>
            <w:r w:rsidRPr="0039095A">
              <w:rPr>
                <w:rFonts w:cstheme="minorHAnsi"/>
                <w:sz w:val="28"/>
                <w:szCs w:val="28"/>
              </w:rPr>
              <w:t>, según su categoría.</w:t>
            </w:r>
          </w:p>
          <w:p w14:paraId="252556A3" w14:textId="77777777" w:rsidR="0039095A" w:rsidRPr="0039095A" w:rsidRDefault="0039095A" w:rsidP="0039095A">
            <w:pPr>
              <w:autoSpaceDE w:val="0"/>
              <w:autoSpaceDN w:val="0"/>
              <w:adjustRightInd w:val="0"/>
              <w:jc w:val="both"/>
              <w:rPr>
                <w:rFonts w:cstheme="minorHAnsi"/>
                <w:sz w:val="28"/>
                <w:szCs w:val="28"/>
              </w:rPr>
            </w:pPr>
          </w:p>
          <w:p w14:paraId="24797D0A" w14:textId="77777777" w:rsidR="0039095A" w:rsidRPr="0039095A" w:rsidRDefault="0039095A" w:rsidP="0039095A">
            <w:pPr>
              <w:autoSpaceDE w:val="0"/>
              <w:autoSpaceDN w:val="0"/>
              <w:adjustRightInd w:val="0"/>
              <w:jc w:val="both"/>
              <w:rPr>
                <w:rFonts w:cstheme="minorHAnsi"/>
                <w:sz w:val="28"/>
                <w:szCs w:val="28"/>
              </w:rPr>
            </w:pPr>
            <w:r w:rsidRPr="0039095A">
              <w:rPr>
                <w:rFonts w:cstheme="minorHAnsi"/>
                <w:sz w:val="28"/>
                <w:szCs w:val="28"/>
              </w:rPr>
              <w:t>Por el  CERTIFICADO DE FACTIBILIDAD TÉCNICA DE DACIÓN DE SERVICIO se pagará un valor que fijará el Directorio</w:t>
            </w:r>
            <w:r w:rsidRPr="0039095A">
              <w:t xml:space="preserve"> </w:t>
            </w:r>
            <w:r w:rsidRPr="0039095A">
              <w:rPr>
                <w:rFonts w:cstheme="minorHAnsi"/>
                <w:sz w:val="28"/>
                <w:szCs w:val="28"/>
              </w:rPr>
              <w:t>en el documento de tarifas que estará disponible para los interesados.</w:t>
            </w:r>
          </w:p>
          <w:p w14:paraId="63BEA998" w14:textId="77777777" w:rsidR="0039095A" w:rsidRPr="0039095A" w:rsidRDefault="0039095A" w:rsidP="0039095A">
            <w:pPr>
              <w:autoSpaceDE w:val="0"/>
              <w:autoSpaceDN w:val="0"/>
              <w:adjustRightInd w:val="0"/>
              <w:jc w:val="both"/>
              <w:rPr>
                <w:rFonts w:cstheme="minorHAnsi"/>
                <w:sz w:val="28"/>
                <w:szCs w:val="28"/>
              </w:rPr>
            </w:pPr>
          </w:p>
          <w:p w14:paraId="252865F3" w14:textId="77777777" w:rsidR="00983FBE" w:rsidRPr="009D0223" w:rsidRDefault="00983FBE" w:rsidP="0069623F">
            <w:pPr>
              <w:widowControl w:val="0"/>
              <w:spacing w:line="22" w:lineRule="atLeast"/>
              <w:contextualSpacing/>
              <w:jc w:val="both"/>
              <w:rPr>
                <w:rFonts w:eastAsia="Microsoft YaHei UI Light" w:cstheme="minorHAnsi"/>
                <w:b/>
                <w:bCs/>
                <w:color w:val="000000"/>
                <w:sz w:val="28"/>
                <w:szCs w:val="28"/>
                <w:u w:val="single"/>
                <w:lang w:val="es-ES" w:eastAsia="es-ES" w:bidi="es-ES"/>
              </w:rPr>
            </w:pPr>
          </w:p>
        </w:tc>
        <w:tc>
          <w:tcPr>
            <w:tcW w:w="6095" w:type="dxa"/>
          </w:tcPr>
          <w:p w14:paraId="5057E16C" w14:textId="77777777" w:rsidR="000D72DE" w:rsidRPr="000D72DE" w:rsidRDefault="000D72DE" w:rsidP="000D72DE">
            <w:pPr>
              <w:jc w:val="both"/>
              <w:rPr>
                <w:rFonts w:cstheme="minorHAnsi"/>
                <w:sz w:val="28"/>
                <w:szCs w:val="28"/>
                <w:lang w:bidi="es-ES"/>
              </w:rPr>
            </w:pPr>
            <w:r w:rsidRPr="000D72DE">
              <w:rPr>
                <w:rFonts w:cstheme="minorHAnsi"/>
                <w:sz w:val="28"/>
                <w:szCs w:val="28"/>
                <w:lang w:bidi="es-ES"/>
              </w:rPr>
              <w:t xml:space="preserve">02. CERTIFICADO DE FACTIBILIDAD </w:t>
            </w:r>
            <w:proofErr w:type="spellStart"/>
            <w:r w:rsidRPr="000D72DE">
              <w:rPr>
                <w:rFonts w:cstheme="minorHAnsi"/>
                <w:sz w:val="28"/>
                <w:szCs w:val="28"/>
                <w:lang w:bidi="es-ES"/>
              </w:rPr>
              <w:t>TECNICA</w:t>
            </w:r>
            <w:proofErr w:type="spellEnd"/>
            <w:r w:rsidRPr="000D72DE">
              <w:rPr>
                <w:rFonts w:cstheme="minorHAnsi"/>
                <w:sz w:val="28"/>
                <w:szCs w:val="28"/>
                <w:lang w:bidi="es-ES"/>
              </w:rPr>
              <w:t xml:space="preserve"> DE </w:t>
            </w:r>
            <w:proofErr w:type="spellStart"/>
            <w:r w:rsidRPr="000D72DE">
              <w:rPr>
                <w:rFonts w:cstheme="minorHAnsi"/>
                <w:sz w:val="28"/>
                <w:szCs w:val="28"/>
                <w:lang w:bidi="es-ES"/>
              </w:rPr>
              <w:t>DACION</w:t>
            </w:r>
            <w:proofErr w:type="spellEnd"/>
            <w:r w:rsidRPr="000D72DE">
              <w:rPr>
                <w:rFonts w:cstheme="minorHAnsi"/>
                <w:sz w:val="28"/>
                <w:szCs w:val="28"/>
                <w:lang w:bidi="es-ES"/>
              </w:rPr>
              <w:t xml:space="preserve"> DE SERVICIO </w:t>
            </w:r>
          </w:p>
          <w:p w14:paraId="566FC6F9" w14:textId="77777777" w:rsidR="000D72DE" w:rsidRPr="000D72DE" w:rsidRDefault="000D72DE" w:rsidP="000D72DE">
            <w:pPr>
              <w:jc w:val="both"/>
              <w:rPr>
                <w:rFonts w:cstheme="minorHAnsi"/>
                <w:sz w:val="28"/>
                <w:szCs w:val="28"/>
                <w:lang w:bidi="es-ES"/>
              </w:rPr>
            </w:pPr>
            <w:r w:rsidRPr="000D72DE">
              <w:rPr>
                <w:rFonts w:cstheme="minorHAnsi"/>
                <w:sz w:val="28"/>
                <w:szCs w:val="28"/>
                <w:lang w:bidi="es-ES"/>
              </w:rPr>
              <w:t xml:space="preserve">Una vez aceptado el anteproyecto, según lo indicado en la etapa anterior, el interesado deberá presentar a la </w:t>
            </w:r>
            <w:proofErr w:type="spellStart"/>
            <w:r w:rsidRPr="000D72DE">
              <w:rPr>
                <w:rFonts w:cstheme="minorHAnsi"/>
                <w:sz w:val="28"/>
                <w:szCs w:val="28"/>
                <w:lang w:bidi="es-ES"/>
              </w:rPr>
              <w:t>C.A.F</w:t>
            </w:r>
            <w:proofErr w:type="spellEnd"/>
            <w:r w:rsidRPr="000D72DE">
              <w:rPr>
                <w:rFonts w:cstheme="minorHAnsi"/>
                <w:sz w:val="28"/>
                <w:szCs w:val="28"/>
                <w:lang w:bidi="es-ES"/>
              </w:rPr>
              <w:t xml:space="preserve"> : </w:t>
            </w:r>
          </w:p>
          <w:p w14:paraId="19311706" w14:textId="77777777" w:rsidR="000D72DE" w:rsidRPr="000D72DE" w:rsidRDefault="000D72DE" w:rsidP="000D72DE">
            <w:pPr>
              <w:jc w:val="both"/>
              <w:rPr>
                <w:rFonts w:cstheme="minorHAnsi"/>
                <w:sz w:val="28"/>
                <w:szCs w:val="28"/>
                <w:lang w:bidi="es-ES"/>
              </w:rPr>
            </w:pPr>
          </w:p>
          <w:p w14:paraId="0B4D0F7C" w14:textId="77777777" w:rsidR="000D72DE" w:rsidRPr="000D72DE" w:rsidRDefault="000D72DE" w:rsidP="000D72DE">
            <w:pPr>
              <w:jc w:val="both"/>
              <w:rPr>
                <w:rFonts w:cstheme="minorHAnsi"/>
                <w:sz w:val="28"/>
                <w:szCs w:val="28"/>
                <w:lang w:bidi="es-ES"/>
              </w:rPr>
            </w:pPr>
            <w:r w:rsidRPr="000D72DE">
              <w:rPr>
                <w:rFonts w:cstheme="minorHAnsi"/>
                <w:sz w:val="28"/>
                <w:szCs w:val="28"/>
                <w:lang w:bidi="es-ES"/>
              </w:rPr>
              <w:t xml:space="preserve">- El PROYECTO DEFINITIVO (Que comprenda los planos y especificaciones técnicas), el cual deberá ser idéntico al que se presentará posteriormente en la </w:t>
            </w:r>
            <w:proofErr w:type="spellStart"/>
            <w:r w:rsidRPr="000D72DE">
              <w:rPr>
                <w:rFonts w:cstheme="minorHAnsi"/>
                <w:sz w:val="28"/>
                <w:szCs w:val="28"/>
                <w:lang w:bidi="es-ES"/>
              </w:rPr>
              <w:t>D.O</w:t>
            </w:r>
            <w:proofErr w:type="spellEnd"/>
            <w:r w:rsidRPr="000D72DE">
              <w:rPr>
                <w:rFonts w:cstheme="minorHAnsi"/>
                <w:sz w:val="28"/>
                <w:szCs w:val="28"/>
                <w:lang w:bidi="es-ES"/>
              </w:rPr>
              <w:t xml:space="preserve"> M. para la obtención del Permiso de Edificación respectivo. </w:t>
            </w:r>
          </w:p>
          <w:p w14:paraId="2657B468" w14:textId="77777777" w:rsidR="000D72DE" w:rsidRPr="000D72DE" w:rsidRDefault="000D72DE" w:rsidP="000D72DE">
            <w:pPr>
              <w:jc w:val="both"/>
              <w:rPr>
                <w:rFonts w:cstheme="minorHAnsi"/>
                <w:sz w:val="28"/>
                <w:szCs w:val="28"/>
                <w:lang w:bidi="es-ES"/>
              </w:rPr>
            </w:pPr>
          </w:p>
          <w:p w14:paraId="0DB0C1A4" w14:textId="77777777" w:rsidR="000D72DE" w:rsidRPr="000D72DE" w:rsidRDefault="000D72DE" w:rsidP="000D72DE">
            <w:pPr>
              <w:jc w:val="both"/>
              <w:rPr>
                <w:rFonts w:cstheme="minorHAnsi"/>
                <w:sz w:val="28"/>
                <w:szCs w:val="28"/>
                <w:lang w:bidi="es-ES"/>
              </w:rPr>
            </w:pPr>
            <w:r w:rsidRPr="000D72DE">
              <w:rPr>
                <w:rFonts w:cstheme="minorHAnsi"/>
                <w:sz w:val="28"/>
                <w:szCs w:val="28"/>
                <w:lang w:bidi="es-ES"/>
              </w:rPr>
              <w:t xml:space="preserve">- La aceptación por parte del Directorio de la </w:t>
            </w:r>
            <w:proofErr w:type="spellStart"/>
            <w:r w:rsidRPr="000D72DE">
              <w:rPr>
                <w:rFonts w:cstheme="minorHAnsi"/>
                <w:sz w:val="28"/>
                <w:szCs w:val="28"/>
                <w:lang w:bidi="es-ES"/>
              </w:rPr>
              <w:t>C.A.F</w:t>
            </w:r>
            <w:proofErr w:type="spellEnd"/>
            <w:r w:rsidRPr="000D72DE">
              <w:rPr>
                <w:rFonts w:cstheme="minorHAnsi"/>
                <w:sz w:val="28"/>
                <w:szCs w:val="28"/>
                <w:lang w:bidi="es-ES"/>
              </w:rPr>
              <w:t xml:space="preserve"> se otorgará por escrito mediante un “CERTIFICADO DE FACTIBILIDAD </w:t>
            </w:r>
            <w:proofErr w:type="spellStart"/>
            <w:r w:rsidRPr="000D72DE">
              <w:rPr>
                <w:rFonts w:cstheme="minorHAnsi"/>
                <w:sz w:val="28"/>
                <w:szCs w:val="28"/>
                <w:lang w:bidi="es-ES"/>
              </w:rPr>
              <w:t>TECNICA</w:t>
            </w:r>
            <w:proofErr w:type="spellEnd"/>
            <w:r w:rsidRPr="000D72DE">
              <w:rPr>
                <w:rFonts w:cstheme="minorHAnsi"/>
                <w:sz w:val="28"/>
                <w:szCs w:val="28"/>
                <w:lang w:bidi="es-ES"/>
              </w:rPr>
              <w:t xml:space="preserve"> DE </w:t>
            </w:r>
            <w:proofErr w:type="spellStart"/>
            <w:r w:rsidRPr="000D72DE">
              <w:rPr>
                <w:rFonts w:cstheme="minorHAnsi"/>
                <w:sz w:val="28"/>
                <w:szCs w:val="28"/>
                <w:lang w:bidi="es-ES"/>
              </w:rPr>
              <w:t>DACION</w:t>
            </w:r>
            <w:proofErr w:type="spellEnd"/>
            <w:r w:rsidRPr="000D72DE">
              <w:rPr>
                <w:rFonts w:cstheme="minorHAnsi"/>
                <w:sz w:val="28"/>
                <w:szCs w:val="28"/>
                <w:lang w:bidi="es-ES"/>
              </w:rPr>
              <w:t xml:space="preserve"> DE SERVICIO” que hará alusión al número de unidades aprobadas y a las características específicas del proyecto aprobado y tendrá una vigencia de 6 meses. También se podrá enviar copia a la </w:t>
            </w:r>
            <w:proofErr w:type="spellStart"/>
            <w:r w:rsidRPr="000D72DE">
              <w:rPr>
                <w:rFonts w:cstheme="minorHAnsi"/>
                <w:sz w:val="28"/>
                <w:szCs w:val="28"/>
                <w:lang w:bidi="es-ES"/>
              </w:rPr>
              <w:t>D.O.M</w:t>
            </w:r>
            <w:proofErr w:type="spellEnd"/>
            <w:r w:rsidRPr="000D72DE">
              <w:rPr>
                <w:rFonts w:cstheme="minorHAnsi"/>
                <w:sz w:val="28"/>
                <w:szCs w:val="28"/>
                <w:lang w:bidi="es-ES"/>
              </w:rPr>
              <w:t xml:space="preserve"> de Lo Barnechea. </w:t>
            </w:r>
          </w:p>
          <w:p w14:paraId="51016B79" w14:textId="77777777" w:rsidR="000D72DE" w:rsidRPr="000D72DE" w:rsidRDefault="000D72DE" w:rsidP="000D72DE">
            <w:pPr>
              <w:jc w:val="both"/>
              <w:rPr>
                <w:rFonts w:cstheme="minorHAnsi"/>
                <w:sz w:val="28"/>
                <w:szCs w:val="28"/>
                <w:lang w:bidi="es-ES"/>
              </w:rPr>
            </w:pPr>
          </w:p>
          <w:p w14:paraId="080261CA" w14:textId="77777777" w:rsidR="00983FBE" w:rsidRDefault="000D72DE" w:rsidP="000D72DE">
            <w:pPr>
              <w:jc w:val="both"/>
              <w:rPr>
                <w:rFonts w:cstheme="minorHAnsi"/>
                <w:sz w:val="28"/>
                <w:szCs w:val="28"/>
                <w:lang w:bidi="es-ES"/>
              </w:rPr>
            </w:pPr>
            <w:r w:rsidRPr="000D72DE">
              <w:rPr>
                <w:rFonts w:cstheme="minorHAnsi"/>
                <w:sz w:val="28"/>
                <w:szCs w:val="28"/>
                <w:lang w:bidi="es-ES"/>
              </w:rPr>
              <w:t>El CERTIFICADO correspondiente se emitirá al interesado, sólo una vez que haya cancelado o documentado el valor de incorporación como socio a la Corporación de Adelanto de Farellones, según su categoría, que se establece en los Estatutos vigentes de</w:t>
            </w:r>
            <w:r w:rsidRPr="000D72DE">
              <w:rPr>
                <w:rFonts w:cstheme="minorHAnsi"/>
                <w:sz w:val="28"/>
                <w:szCs w:val="28"/>
                <w:lang w:bidi="es-ES"/>
              </w:rPr>
              <w:t xml:space="preserve"> la CAF.</w:t>
            </w:r>
          </w:p>
          <w:p w14:paraId="19DBDDAB" w14:textId="57BAB938" w:rsidR="000D72DE" w:rsidRPr="000D72DE" w:rsidRDefault="000D72DE" w:rsidP="000D72DE">
            <w:pPr>
              <w:jc w:val="both"/>
              <w:rPr>
                <w:rFonts w:cstheme="minorHAnsi"/>
                <w:sz w:val="28"/>
                <w:szCs w:val="28"/>
                <w:lang w:bidi="es-ES"/>
              </w:rPr>
            </w:pPr>
            <w:r w:rsidRPr="000D72DE">
              <w:rPr>
                <w:rFonts w:cstheme="minorHAnsi"/>
                <w:sz w:val="28"/>
                <w:szCs w:val="28"/>
                <w:lang w:bidi="es-ES"/>
              </w:rPr>
              <w:t>- EL costo de este CERTIFICADO será UF 3 POR PROYECTO.</w:t>
            </w:r>
          </w:p>
        </w:tc>
        <w:tc>
          <w:tcPr>
            <w:tcW w:w="2693" w:type="dxa"/>
          </w:tcPr>
          <w:p w14:paraId="22D39A0D" w14:textId="77777777" w:rsidR="00983FBE" w:rsidRPr="00983FBE" w:rsidRDefault="00983FBE" w:rsidP="00983FBE">
            <w:pPr>
              <w:rPr>
                <w:rFonts w:cstheme="minorHAnsi"/>
                <w:sz w:val="28"/>
                <w:szCs w:val="28"/>
              </w:rPr>
            </w:pPr>
          </w:p>
        </w:tc>
      </w:tr>
      <w:tr w:rsidR="000D72DE" w:rsidRPr="00983FBE" w14:paraId="6D2A8C11" w14:textId="77777777" w:rsidTr="009D0223">
        <w:tc>
          <w:tcPr>
            <w:tcW w:w="7083" w:type="dxa"/>
          </w:tcPr>
          <w:p w14:paraId="3680ADDB" w14:textId="77777777" w:rsidR="000D72DE" w:rsidRPr="0039095A" w:rsidRDefault="000D72DE" w:rsidP="000D72DE">
            <w:pPr>
              <w:autoSpaceDE w:val="0"/>
              <w:autoSpaceDN w:val="0"/>
              <w:adjustRightInd w:val="0"/>
              <w:jc w:val="center"/>
              <w:rPr>
                <w:rFonts w:cstheme="minorHAnsi"/>
                <w:b/>
                <w:bCs/>
                <w:sz w:val="28"/>
                <w:szCs w:val="28"/>
              </w:rPr>
            </w:pPr>
            <w:r w:rsidRPr="0039095A">
              <w:rPr>
                <w:rFonts w:cstheme="minorHAnsi"/>
                <w:b/>
                <w:bCs/>
                <w:sz w:val="28"/>
                <w:szCs w:val="28"/>
              </w:rPr>
              <w:t>TÍTULO SEGUNDO</w:t>
            </w:r>
          </w:p>
          <w:p w14:paraId="019A8201" w14:textId="77777777" w:rsidR="000D72DE" w:rsidRPr="0039095A" w:rsidRDefault="000D72DE" w:rsidP="000D72DE">
            <w:pPr>
              <w:autoSpaceDE w:val="0"/>
              <w:autoSpaceDN w:val="0"/>
              <w:adjustRightInd w:val="0"/>
              <w:jc w:val="center"/>
              <w:rPr>
                <w:rFonts w:cstheme="minorHAnsi"/>
                <w:b/>
                <w:bCs/>
                <w:sz w:val="28"/>
                <w:szCs w:val="28"/>
              </w:rPr>
            </w:pPr>
            <w:r w:rsidRPr="0039095A">
              <w:rPr>
                <w:rFonts w:cstheme="minorHAnsi"/>
                <w:b/>
                <w:bCs/>
                <w:sz w:val="28"/>
                <w:szCs w:val="28"/>
              </w:rPr>
              <w:t>CONEXIÓN O EMPALME</w:t>
            </w:r>
          </w:p>
          <w:p w14:paraId="27AD87E7" w14:textId="77777777" w:rsidR="000D72DE" w:rsidRPr="0039095A" w:rsidRDefault="000D72DE" w:rsidP="0039095A">
            <w:pPr>
              <w:autoSpaceDE w:val="0"/>
              <w:autoSpaceDN w:val="0"/>
              <w:adjustRightInd w:val="0"/>
              <w:jc w:val="both"/>
              <w:rPr>
                <w:rFonts w:cstheme="minorHAnsi"/>
                <w:b/>
                <w:bCs/>
                <w:sz w:val="28"/>
                <w:szCs w:val="28"/>
                <w:u w:val="single"/>
              </w:rPr>
            </w:pPr>
          </w:p>
        </w:tc>
        <w:tc>
          <w:tcPr>
            <w:tcW w:w="6095" w:type="dxa"/>
          </w:tcPr>
          <w:p w14:paraId="47436144" w14:textId="77777777" w:rsidR="000D72DE" w:rsidRPr="000D72DE" w:rsidRDefault="000D72DE" w:rsidP="000D72DE">
            <w:pPr>
              <w:jc w:val="both"/>
              <w:rPr>
                <w:rFonts w:cstheme="minorHAnsi"/>
                <w:sz w:val="28"/>
                <w:szCs w:val="28"/>
                <w:lang w:bidi="es-ES"/>
              </w:rPr>
            </w:pPr>
          </w:p>
        </w:tc>
        <w:tc>
          <w:tcPr>
            <w:tcW w:w="2693" w:type="dxa"/>
          </w:tcPr>
          <w:p w14:paraId="7EF737F4" w14:textId="77777777" w:rsidR="000D72DE" w:rsidRPr="00983FBE" w:rsidRDefault="000D72DE" w:rsidP="00983FBE">
            <w:pPr>
              <w:rPr>
                <w:rFonts w:cstheme="minorHAnsi"/>
                <w:sz w:val="28"/>
                <w:szCs w:val="28"/>
              </w:rPr>
            </w:pPr>
          </w:p>
        </w:tc>
      </w:tr>
      <w:tr w:rsidR="00983FBE" w:rsidRPr="00983FBE" w14:paraId="7AB46987" w14:textId="77777777" w:rsidTr="009D0223">
        <w:tc>
          <w:tcPr>
            <w:tcW w:w="7083" w:type="dxa"/>
          </w:tcPr>
          <w:p w14:paraId="0D464439" w14:textId="77777777" w:rsidR="0039095A" w:rsidRPr="0039095A" w:rsidRDefault="0039095A" w:rsidP="0039095A">
            <w:pPr>
              <w:autoSpaceDE w:val="0"/>
              <w:autoSpaceDN w:val="0"/>
              <w:adjustRightInd w:val="0"/>
              <w:jc w:val="both"/>
              <w:rPr>
                <w:rFonts w:cstheme="minorHAnsi"/>
                <w:sz w:val="28"/>
                <w:szCs w:val="28"/>
              </w:rPr>
            </w:pPr>
            <w:r w:rsidRPr="0039095A">
              <w:rPr>
                <w:rFonts w:cstheme="minorHAnsi"/>
                <w:b/>
                <w:bCs/>
                <w:sz w:val="28"/>
                <w:szCs w:val="28"/>
                <w:u w:val="single"/>
              </w:rPr>
              <w:t>Artículo Cuarto</w:t>
            </w:r>
            <w:r w:rsidRPr="0039095A">
              <w:rPr>
                <w:rFonts w:cstheme="minorHAnsi"/>
                <w:b/>
                <w:bCs/>
                <w:sz w:val="28"/>
                <w:szCs w:val="28"/>
              </w:rPr>
              <w:t>:</w:t>
            </w:r>
            <w:r w:rsidRPr="0039095A">
              <w:rPr>
                <w:rFonts w:cstheme="minorHAnsi"/>
                <w:sz w:val="28"/>
                <w:szCs w:val="28"/>
              </w:rPr>
              <w:t xml:space="preserve"> Sólo una vez obtenido el “Permiso de Edificación” por parte de la Dirección de Obras Municipales de Lo Barnechea, lo que se acreditará con su copia, se procederá a hacer la conexión material o empalme correspondiente en terreno, el cual será ejecutado por personal de la Corporación</w:t>
            </w:r>
          </w:p>
          <w:p w14:paraId="5BB3F088" w14:textId="77777777" w:rsidR="0039095A" w:rsidRPr="0039095A" w:rsidRDefault="0039095A" w:rsidP="0039095A">
            <w:pPr>
              <w:autoSpaceDE w:val="0"/>
              <w:autoSpaceDN w:val="0"/>
              <w:adjustRightInd w:val="0"/>
              <w:jc w:val="both"/>
              <w:rPr>
                <w:rFonts w:cstheme="minorHAnsi"/>
                <w:sz w:val="28"/>
                <w:szCs w:val="28"/>
              </w:rPr>
            </w:pPr>
          </w:p>
          <w:p w14:paraId="211F8998" w14:textId="77777777" w:rsidR="0039095A" w:rsidRPr="0039095A" w:rsidRDefault="0039095A" w:rsidP="0039095A">
            <w:pPr>
              <w:autoSpaceDE w:val="0"/>
              <w:autoSpaceDN w:val="0"/>
              <w:adjustRightInd w:val="0"/>
              <w:jc w:val="both"/>
              <w:rPr>
                <w:rFonts w:cstheme="minorHAnsi"/>
                <w:sz w:val="28"/>
                <w:szCs w:val="28"/>
              </w:rPr>
            </w:pPr>
            <w:r w:rsidRPr="0039095A">
              <w:rPr>
                <w:rFonts w:cstheme="minorHAnsi"/>
                <w:sz w:val="28"/>
                <w:szCs w:val="28"/>
              </w:rPr>
              <w:t>El costo de la conexión o empalme a la red de suministro de agua potable de la CORPORACIÓN DE ADELANTO DE FARELLONES será determinado por el Directorio, según la categoría del inmueble, en el documento de tarifas que estará disponible para los interesados.</w:t>
            </w:r>
          </w:p>
          <w:p w14:paraId="51EE4D2E" w14:textId="77777777" w:rsidR="0039095A" w:rsidRPr="0039095A" w:rsidRDefault="0039095A" w:rsidP="0039095A">
            <w:pPr>
              <w:autoSpaceDE w:val="0"/>
              <w:autoSpaceDN w:val="0"/>
              <w:adjustRightInd w:val="0"/>
              <w:jc w:val="both"/>
              <w:rPr>
                <w:rFonts w:cstheme="minorHAnsi"/>
                <w:sz w:val="28"/>
                <w:szCs w:val="28"/>
              </w:rPr>
            </w:pPr>
          </w:p>
          <w:p w14:paraId="3E13CA0F" w14:textId="77777777" w:rsidR="0039095A" w:rsidRPr="0039095A" w:rsidRDefault="0039095A" w:rsidP="0039095A">
            <w:pPr>
              <w:autoSpaceDE w:val="0"/>
              <w:autoSpaceDN w:val="0"/>
              <w:adjustRightInd w:val="0"/>
              <w:jc w:val="both"/>
              <w:rPr>
                <w:rFonts w:cstheme="minorHAnsi"/>
                <w:sz w:val="28"/>
                <w:szCs w:val="28"/>
              </w:rPr>
            </w:pPr>
            <w:r w:rsidRPr="0039095A">
              <w:rPr>
                <w:rFonts w:cstheme="minorHAnsi"/>
                <w:sz w:val="28"/>
                <w:szCs w:val="28"/>
              </w:rPr>
              <w:lastRenderedPageBreak/>
              <w:t>En proyectos que por su envergadura y/o características particulares se deba modificar, cambiar y/o reforzar la red actual de agua potable de la Corporación de Adelanto de Farellones, el propietario deberá asumir el total del costo de las obras complementarias y necesarias para este fin, las cuales serán obligatoriamente coordinadas y/o ejecutadas por la Corporación.</w:t>
            </w:r>
          </w:p>
          <w:p w14:paraId="183B6DF4" w14:textId="77777777" w:rsidR="0039095A" w:rsidRPr="0039095A" w:rsidRDefault="0039095A" w:rsidP="0039095A">
            <w:pPr>
              <w:autoSpaceDE w:val="0"/>
              <w:autoSpaceDN w:val="0"/>
              <w:adjustRightInd w:val="0"/>
              <w:jc w:val="both"/>
              <w:rPr>
                <w:rFonts w:cstheme="minorHAnsi"/>
                <w:sz w:val="28"/>
                <w:szCs w:val="28"/>
              </w:rPr>
            </w:pPr>
          </w:p>
          <w:p w14:paraId="3AF5EE93" w14:textId="77777777" w:rsidR="0039095A" w:rsidRPr="0039095A" w:rsidRDefault="0039095A" w:rsidP="0039095A">
            <w:pPr>
              <w:autoSpaceDE w:val="0"/>
              <w:autoSpaceDN w:val="0"/>
              <w:adjustRightInd w:val="0"/>
              <w:jc w:val="both"/>
              <w:rPr>
                <w:rFonts w:cstheme="minorHAnsi"/>
                <w:sz w:val="28"/>
                <w:szCs w:val="28"/>
              </w:rPr>
            </w:pPr>
            <w:r w:rsidRPr="0039095A">
              <w:rPr>
                <w:rFonts w:cstheme="minorHAnsi"/>
                <w:sz w:val="28"/>
                <w:szCs w:val="28"/>
              </w:rPr>
              <w:t xml:space="preserve">Todos los empalmes deberán considerar, por cada rol, la instalación de un medidor particular de agua potable, según las especificaciones técnicas aprobadas por la </w:t>
            </w:r>
            <w:bookmarkStart w:id="3" w:name="_Hlk69207980"/>
            <w:r w:rsidRPr="0039095A">
              <w:rPr>
                <w:rFonts w:cstheme="minorHAnsi"/>
                <w:sz w:val="28"/>
                <w:szCs w:val="28"/>
              </w:rPr>
              <w:t>Corporación de Adelanto de Farellones</w:t>
            </w:r>
            <w:bookmarkEnd w:id="3"/>
            <w:r w:rsidRPr="0039095A">
              <w:rPr>
                <w:rFonts w:cstheme="minorHAnsi"/>
                <w:sz w:val="28"/>
                <w:szCs w:val="28"/>
              </w:rPr>
              <w:t xml:space="preserve">. </w:t>
            </w:r>
          </w:p>
          <w:p w14:paraId="3D6D02A7" w14:textId="1BEC88E4" w:rsidR="0039095A" w:rsidRPr="0039095A" w:rsidRDefault="0039095A" w:rsidP="0039095A">
            <w:pPr>
              <w:pStyle w:val="Ttulo10"/>
              <w:keepNext/>
              <w:keepLines/>
              <w:spacing w:line="22" w:lineRule="atLeast"/>
              <w:ind w:right="10"/>
              <w:contextualSpacing/>
              <w:jc w:val="both"/>
              <w:rPr>
                <w:rFonts w:cstheme="minorHAnsi"/>
              </w:rPr>
            </w:pPr>
          </w:p>
          <w:p w14:paraId="184536E3" w14:textId="4CF0F4FE" w:rsidR="00983FBE" w:rsidRPr="00983FBE" w:rsidRDefault="00983FBE" w:rsidP="0069623F">
            <w:pPr>
              <w:pStyle w:val="Ttulo10"/>
              <w:keepNext/>
              <w:keepLines/>
              <w:shd w:val="clear" w:color="auto" w:fill="auto"/>
              <w:spacing w:line="22" w:lineRule="atLeast"/>
              <w:ind w:right="10"/>
              <w:contextualSpacing/>
              <w:jc w:val="both"/>
              <w:rPr>
                <w:rFonts w:asciiTheme="minorHAnsi" w:hAnsiTheme="minorHAnsi" w:cstheme="minorHAnsi"/>
                <w:b w:val="0"/>
                <w:bCs w:val="0"/>
              </w:rPr>
            </w:pPr>
          </w:p>
        </w:tc>
        <w:tc>
          <w:tcPr>
            <w:tcW w:w="6095" w:type="dxa"/>
          </w:tcPr>
          <w:p w14:paraId="325771BD" w14:textId="31960240" w:rsidR="00983FBE" w:rsidRPr="00983FBE" w:rsidRDefault="00983FBE" w:rsidP="001D4866">
            <w:pPr>
              <w:jc w:val="both"/>
              <w:rPr>
                <w:rFonts w:cstheme="minorHAnsi"/>
                <w:sz w:val="28"/>
                <w:szCs w:val="28"/>
              </w:rPr>
            </w:pPr>
          </w:p>
        </w:tc>
        <w:tc>
          <w:tcPr>
            <w:tcW w:w="2693" w:type="dxa"/>
          </w:tcPr>
          <w:p w14:paraId="5FB3403E" w14:textId="290B9C85" w:rsidR="00983FBE" w:rsidRPr="008E6CCF" w:rsidRDefault="00983FBE" w:rsidP="00983FBE">
            <w:pPr>
              <w:rPr>
                <w:rFonts w:cstheme="minorHAnsi"/>
                <w:sz w:val="28"/>
                <w:szCs w:val="28"/>
                <w:lang w:val="es-ES"/>
              </w:rPr>
            </w:pPr>
          </w:p>
        </w:tc>
      </w:tr>
      <w:tr w:rsidR="00983FBE" w:rsidRPr="00983FBE" w14:paraId="3375D201" w14:textId="77777777" w:rsidTr="009D0223">
        <w:tc>
          <w:tcPr>
            <w:tcW w:w="7083" w:type="dxa"/>
          </w:tcPr>
          <w:p w14:paraId="39E8FC6E" w14:textId="77777777" w:rsidR="0039095A" w:rsidRPr="0039095A" w:rsidRDefault="0039095A" w:rsidP="0039095A">
            <w:pPr>
              <w:autoSpaceDE w:val="0"/>
              <w:autoSpaceDN w:val="0"/>
              <w:adjustRightInd w:val="0"/>
              <w:jc w:val="center"/>
              <w:rPr>
                <w:rFonts w:cstheme="minorHAnsi"/>
                <w:b/>
                <w:bCs/>
                <w:sz w:val="28"/>
                <w:szCs w:val="28"/>
              </w:rPr>
            </w:pPr>
            <w:r w:rsidRPr="0039095A">
              <w:rPr>
                <w:rFonts w:cstheme="minorHAnsi"/>
                <w:b/>
                <w:bCs/>
                <w:sz w:val="28"/>
                <w:szCs w:val="28"/>
              </w:rPr>
              <w:lastRenderedPageBreak/>
              <w:t>TÍTULO TERCERO</w:t>
            </w:r>
          </w:p>
          <w:p w14:paraId="3A28EB2B" w14:textId="77777777" w:rsidR="0039095A" w:rsidRPr="0039095A" w:rsidRDefault="0039095A" w:rsidP="0039095A">
            <w:pPr>
              <w:autoSpaceDE w:val="0"/>
              <w:autoSpaceDN w:val="0"/>
              <w:adjustRightInd w:val="0"/>
              <w:jc w:val="center"/>
              <w:rPr>
                <w:rFonts w:cstheme="minorHAnsi"/>
                <w:b/>
                <w:bCs/>
                <w:sz w:val="28"/>
                <w:szCs w:val="28"/>
              </w:rPr>
            </w:pPr>
            <w:r w:rsidRPr="0039095A">
              <w:rPr>
                <w:rFonts w:cstheme="minorHAnsi"/>
                <w:b/>
                <w:bCs/>
                <w:sz w:val="28"/>
                <w:szCs w:val="28"/>
              </w:rPr>
              <w:t>CERTIFICADO DE DOTACIÓN DE SUMINISTRO DE AGUA POTABLE Y OBTENCIÓN DE CALIDAD DE SOCIO ACTIVO</w:t>
            </w:r>
          </w:p>
          <w:p w14:paraId="0BBEFFD9" w14:textId="40AE1425" w:rsidR="00983FBE" w:rsidRPr="00983FBE" w:rsidRDefault="00983FBE" w:rsidP="0039095A">
            <w:pPr>
              <w:spacing w:line="22" w:lineRule="atLeast"/>
              <w:contextualSpacing/>
              <w:jc w:val="both"/>
              <w:rPr>
                <w:rFonts w:cstheme="minorHAnsi"/>
                <w:sz w:val="28"/>
                <w:szCs w:val="28"/>
              </w:rPr>
            </w:pPr>
          </w:p>
        </w:tc>
        <w:tc>
          <w:tcPr>
            <w:tcW w:w="6095" w:type="dxa"/>
          </w:tcPr>
          <w:p w14:paraId="3969EDBE" w14:textId="7BB97350" w:rsidR="00983FBE" w:rsidRPr="00983FBE" w:rsidRDefault="00983FBE" w:rsidP="000669AB">
            <w:pPr>
              <w:jc w:val="both"/>
              <w:rPr>
                <w:rFonts w:cstheme="minorHAnsi"/>
                <w:sz w:val="28"/>
                <w:szCs w:val="28"/>
              </w:rPr>
            </w:pPr>
          </w:p>
        </w:tc>
        <w:tc>
          <w:tcPr>
            <w:tcW w:w="2693" w:type="dxa"/>
          </w:tcPr>
          <w:p w14:paraId="2FD2578F" w14:textId="72AAC9A5" w:rsidR="00983FBE" w:rsidRPr="00983FBE" w:rsidRDefault="00983FBE" w:rsidP="00983FBE">
            <w:pPr>
              <w:rPr>
                <w:rFonts w:cstheme="minorHAnsi"/>
                <w:sz w:val="28"/>
                <w:szCs w:val="28"/>
              </w:rPr>
            </w:pPr>
          </w:p>
        </w:tc>
      </w:tr>
      <w:tr w:rsidR="008E6CCF" w:rsidRPr="00983FBE" w14:paraId="5E4889C2" w14:textId="77777777" w:rsidTr="009D0223">
        <w:tc>
          <w:tcPr>
            <w:tcW w:w="7083" w:type="dxa"/>
          </w:tcPr>
          <w:p w14:paraId="50C0A9C2" w14:textId="77777777" w:rsidR="0039095A" w:rsidRPr="0039095A" w:rsidRDefault="0039095A" w:rsidP="0039095A">
            <w:pPr>
              <w:autoSpaceDE w:val="0"/>
              <w:autoSpaceDN w:val="0"/>
              <w:adjustRightInd w:val="0"/>
              <w:jc w:val="both"/>
              <w:rPr>
                <w:rFonts w:cstheme="minorHAnsi"/>
                <w:sz w:val="28"/>
                <w:szCs w:val="28"/>
              </w:rPr>
            </w:pPr>
            <w:r w:rsidRPr="0039095A">
              <w:rPr>
                <w:rFonts w:cstheme="minorHAnsi"/>
                <w:b/>
                <w:bCs/>
                <w:sz w:val="28"/>
                <w:szCs w:val="28"/>
                <w:u w:val="single"/>
              </w:rPr>
              <w:t>Artículo Quinto</w:t>
            </w:r>
            <w:r w:rsidRPr="0039095A">
              <w:rPr>
                <w:rFonts w:cstheme="minorHAnsi"/>
                <w:b/>
                <w:bCs/>
                <w:sz w:val="28"/>
                <w:szCs w:val="28"/>
              </w:rPr>
              <w:t>:</w:t>
            </w:r>
            <w:r w:rsidRPr="0039095A">
              <w:rPr>
                <w:rFonts w:cstheme="minorHAnsi"/>
                <w:sz w:val="28"/>
                <w:szCs w:val="28"/>
              </w:rPr>
              <w:t xml:space="preserve"> Una vez concluido el Proyecto y para obtener el Certificado de Dotación correspondiente, personal de la Corporación de Adelanto de Farellones visitará la obra para constatar que las instalaciones sanitarias coincidan con los planos aprobados y así poder emitir, cuando corresponda, dicho certificado, el cual será necesario </w:t>
            </w:r>
            <w:r w:rsidRPr="0039095A">
              <w:rPr>
                <w:rFonts w:cstheme="minorHAnsi"/>
                <w:sz w:val="28"/>
                <w:szCs w:val="28"/>
              </w:rPr>
              <w:lastRenderedPageBreak/>
              <w:t>para la obtención de la Recepción Final de la obra por parte de la Dirección de Obras Municipales de Lo Barnechea.</w:t>
            </w:r>
          </w:p>
          <w:p w14:paraId="0A3D676C" w14:textId="77777777" w:rsidR="0039095A" w:rsidRPr="0039095A" w:rsidRDefault="0039095A" w:rsidP="0039095A">
            <w:pPr>
              <w:autoSpaceDE w:val="0"/>
              <w:autoSpaceDN w:val="0"/>
              <w:adjustRightInd w:val="0"/>
              <w:jc w:val="both"/>
              <w:rPr>
                <w:rFonts w:cstheme="minorHAnsi"/>
                <w:sz w:val="28"/>
                <w:szCs w:val="28"/>
              </w:rPr>
            </w:pPr>
          </w:p>
          <w:p w14:paraId="70B55BF2" w14:textId="77777777" w:rsidR="0039095A" w:rsidRPr="0039095A" w:rsidRDefault="0039095A" w:rsidP="0039095A">
            <w:pPr>
              <w:autoSpaceDE w:val="0"/>
              <w:autoSpaceDN w:val="0"/>
              <w:adjustRightInd w:val="0"/>
              <w:jc w:val="both"/>
              <w:rPr>
                <w:rFonts w:cstheme="minorHAnsi"/>
                <w:sz w:val="28"/>
                <w:szCs w:val="28"/>
              </w:rPr>
            </w:pPr>
            <w:r w:rsidRPr="0039095A">
              <w:rPr>
                <w:rFonts w:cstheme="minorHAnsi"/>
                <w:sz w:val="28"/>
                <w:szCs w:val="28"/>
              </w:rPr>
              <w:t>En el caso que existan  modificaciones a las instalaciones sanitarias aprobadas por el Directorio, no se otorgará el Certificado de Dotación de Suministro de Agua Potable.</w:t>
            </w:r>
          </w:p>
          <w:p w14:paraId="1A93DA59" w14:textId="64778204" w:rsidR="008E6CCF" w:rsidRPr="00823B3D" w:rsidRDefault="008E6CCF" w:rsidP="0069623F">
            <w:pPr>
              <w:keepNext/>
              <w:keepLines/>
              <w:widowControl w:val="0"/>
              <w:spacing w:after="180" w:line="22" w:lineRule="atLeast"/>
              <w:ind w:right="10"/>
              <w:contextualSpacing/>
              <w:jc w:val="both"/>
              <w:outlineLvl w:val="0"/>
              <w:rPr>
                <w:rFonts w:eastAsia="Times New Roman" w:cstheme="minorHAnsi"/>
                <w:b/>
                <w:bCs/>
                <w:color w:val="000000"/>
                <w:sz w:val="28"/>
                <w:szCs w:val="28"/>
                <w:u w:val="single"/>
                <w:lang w:val="es-ES" w:eastAsia="es-ES" w:bidi="es-ES"/>
              </w:rPr>
            </w:pPr>
          </w:p>
        </w:tc>
        <w:tc>
          <w:tcPr>
            <w:tcW w:w="6095" w:type="dxa"/>
          </w:tcPr>
          <w:p w14:paraId="6ECB7A3C" w14:textId="77777777" w:rsidR="001D4866" w:rsidRPr="001D4866" w:rsidRDefault="001D4866" w:rsidP="001D4866">
            <w:pPr>
              <w:jc w:val="both"/>
              <w:rPr>
                <w:rFonts w:cstheme="minorHAnsi"/>
                <w:sz w:val="28"/>
                <w:szCs w:val="28"/>
              </w:rPr>
            </w:pPr>
            <w:r w:rsidRPr="001D4866">
              <w:rPr>
                <w:rFonts w:cstheme="minorHAnsi"/>
                <w:sz w:val="28"/>
                <w:szCs w:val="28"/>
              </w:rPr>
              <w:lastRenderedPageBreak/>
              <w:t xml:space="preserve">04. CERTIFICADO DE </w:t>
            </w:r>
            <w:proofErr w:type="spellStart"/>
            <w:r w:rsidRPr="001D4866">
              <w:rPr>
                <w:rFonts w:cstheme="minorHAnsi"/>
                <w:sz w:val="28"/>
                <w:szCs w:val="28"/>
              </w:rPr>
              <w:t>DOTACION</w:t>
            </w:r>
            <w:proofErr w:type="spellEnd"/>
            <w:r w:rsidRPr="001D4866">
              <w:rPr>
                <w:rFonts w:cstheme="minorHAnsi"/>
                <w:sz w:val="28"/>
                <w:szCs w:val="28"/>
              </w:rPr>
              <w:t xml:space="preserve"> DE SUMINISTRO DE AGUA POTABLE : </w:t>
            </w:r>
          </w:p>
          <w:p w14:paraId="0F1D30E8" w14:textId="77777777" w:rsidR="001D4866" w:rsidRPr="001D4866" w:rsidRDefault="001D4866" w:rsidP="001D4866">
            <w:pPr>
              <w:jc w:val="both"/>
              <w:rPr>
                <w:rFonts w:cstheme="minorHAnsi"/>
                <w:sz w:val="28"/>
                <w:szCs w:val="28"/>
              </w:rPr>
            </w:pPr>
            <w:r w:rsidRPr="001D4866">
              <w:rPr>
                <w:rFonts w:cstheme="minorHAnsi"/>
                <w:sz w:val="28"/>
                <w:szCs w:val="28"/>
              </w:rPr>
              <w:t xml:space="preserve">Una vez concluido el PROYECTO y para obtener el Certificado de Dotación CAF. correspondiente, personal de la CAF visitará la obra para constatar que las instalaciones interiores coincidan con los planos aprobados y así poder emitir, cuando </w:t>
            </w:r>
            <w:r w:rsidRPr="001D4866">
              <w:rPr>
                <w:rFonts w:cstheme="minorHAnsi"/>
                <w:sz w:val="28"/>
                <w:szCs w:val="28"/>
              </w:rPr>
              <w:lastRenderedPageBreak/>
              <w:t xml:space="preserve">corresponda, dicho CERTIFICADO, el cual será necesario para la obtención de la Recepción Final de la obra por parte de la DOM de Lo Barnechea. </w:t>
            </w:r>
          </w:p>
          <w:p w14:paraId="352C3CEF" w14:textId="6DE9F757" w:rsidR="008E6CCF" w:rsidRPr="00983FBE" w:rsidRDefault="001D4866" w:rsidP="001D4866">
            <w:pPr>
              <w:jc w:val="both"/>
              <w:rPr>
                <w:rFonts w:cstheme="minorHAnsi"/>
                <w:sz w:val="28"/>
                <w:szCs w:val="28"/>
              </w:rPr>
            </w:pPr>
            <w:r w:rsidRPr="001D4866">
              <w:rPr>
                <w:rFonts w:cstheme="minorHAnsi"/>
                <w:sz w:val="28"/>
                <w:szCs w:val="28"/>
              </w:rPr>
              <w:t>- EL costo de este CERTIFICADO será UF 5 por proyecto.</w:t>
            </w:r>
          </w:p>
        </w:tc>
        <w:tc>
          <w:tcPr>
            <w:tcW w:w="2693" w:type="dxa"/>
          </w:tcPr>
          <w:p w14:paraId="7D2A63EE" w14:textId="714795A6" w:rsidR="008E6CCF" w:rsidRPr="00983FBE" w:rsidRDefault="008E6CCF" w:rsidP="00983FBE">
            <w:pPr>
              <w:rPr>
                <w:rFonts w:cstheme="minorHAnsi"/>
                <w:sz w:val="28"/>
                <w:szCs w:val="28"/>
              </w:rPr>
            </w:pPr>
          </w:p>
        </w:tc>
      </w:tr>
      <w:tr w:rsidR="00983FBE" w:rsidRPr="00983FBE" w14:paraId="732A18F6" w14:textId="77777777" w:rsidTr="009D0223">
        <w:tc>
          <w:tcPr>
            <w:tcW w:w="7083" w:type="dxa"/>
          </w:tcPr>
          <w:p w14:paraId="23BFB244" w14:textId="77777777" w:rsidR="0039095A" w:rsidRPr="0039095A" w:rsidRDefault="0039095A" w:rsidP="0039095A">
            <w:pPr>
              <w:autoSpaceDE w:val="0"/>
              <w:autoSpaceDN w:val="0"/>
              <w:adjustRightInd w:val="0"/>
              <w:jc w:val="both"/>
              <w:rPr>
                <w:rFonts w:cstheme="minorHAnsi"/>
                <w:sz w:val="28"/>
                <w:szCs w:val="28"/>
              </w:rPr>
            </w:pPr>
            <w:r w:rsidRPr="0039095A">
              <w:rPr>
                <w:rFonts w:cstheme="minorHAnsi"/>
                <w:b/>
                <w:bCs/>
                <w:sz w:val="28"/>
                <w:szCs w:val="28"/>
                <w:u w:val="single"/>
              </w:rPr>
              <w:t>Artículo Sexto:</w:t>
            </w:r>
            <w:r w:rsidRPr="0039095A">
              <w:rPr>
                <w:rFonts w:cstheme="minorHAnsi"/>
                <w:sz w:val="28"/>
                <w:szCs w:val="28"/>
              </w:rPr>
              <w:t xml:space="preserve"> Una vez otorgada la Recepción Final se deberá presentar el documento que lo acredite  a la Corporación para obtener la categoría de socio activo, según los regulado en el artículo Sexto de los Estatutos.</w:t>
            </w:r>
          </w:p>
          <w:p w14:paraId="735548F4" w14:textId="660666F9" w:rsidR="00983FBE" w:rsidRPr="00983FBE" w:rsidRDefault="00983FBE" w:rsidP="0069623F">
            <w:pPr>
              <w:spacing w:line="22" w:lineRule="atLeast"/>
              <w:rPr>
                <w:rFonts w:cstheme="minorHAnsi"/>
                <w:sz w:val="28"/>
                <w:szCs w:val="28"/>
              </w:rPr>
            </w:pPr>
          </w:p>
        </w:tc>
        <w:tc>
          <w:tcPr>
            <w:tcW w:w="6095" w:type="dxa"/>
          </w:tcPr>
          <w:p w14:paraId="503FC521" w14:textId="77777777" w:rsidR="001D4866" w:rsidRPr="001D4866" w:rsidRDefault="001D4866" w:rsidP="001D4866">
            <w:pPr>
              <w:jc w:val="both"/>
              <w:rPr>
                <w:rFonts w:cstheme="minorHAnsi"/>
                <w:sz w:val="28"/>
                <w:szCs w:val="28"/>
              </w:rPr>
            </w:pPr>
            <w:r w:rsidRPr="001D4866">
              <w:rPr>
                <w:rFonts w:cstheme="minorHAnsi"/>
                <w:sz w:val="28"/>
                <w:szCs w:val="28"/>
              </w:rPr>
              <w:t xml:space="preserve">05. VALORES DE </w:t>
            </w:r>
            <w:proofErr w:type="spellStart"/>
            <w:r w:rsidRPr="001D4866">
              <w:rPr>
                <w:rFonts w:cstheme="minorHAnsi"/>
                <w:sz w:val="28"/>
                <w:szCs w:val="28"/>
              </w:rPr>
              <w:t>INCORPORACION</w:t>
            </w:r>
            <w:proofErr w:type="spellEnd"/>
            <w:r w:rsidRPr="001D4866">
              <w:rPr>
                <w:rFonts w:cstheme="minorHAnsi"/>
                <w:sz w:val="28"/>
                <w:szCs w:val="28"/>
              </w:rPr>
              <w:t xml:space="preserve"> COMO SOCIO DE LA </w:t>
            </w:r>
            <w:proofErr w:type="spellStart"/>
            <w:r w:rsidRPr="001D4866">
              <w:rPr>
                <w:rFonts w:cstheme="minorHAnsi"/>
                <w:sz w:val="28"/>
                <w:szCs w:val="28"/>
              </w:rPr>
              <w:t>C.A.F</w:t>
            </w:r>
            <w:proofErr w:type="spellEnd"/>
            <w:r w:rsidRPr="001D4866">
              <w:rPr>
                <w:rFonts w:cstheme="minorHAnsi"/>
                <w:sz w:val="28"/>
                <w:szCs w:val="28"/>
              </w:rPr>
              <w:t xml:space="preserve">.: </w:t>
            </w:r>
          </w:p>
          <w:p w14:paraId="397A5735" w14:textId="77777777" w:rsidR="001D4866" w:rsidRPr="001D4866" w:rsidRDefault="001D4866" w:rsidP="001D4866">
            <w:pPr>
              <w:jc w:val="both"/>
              <w:rPr>
                <w:rFonts w:cstheme="minorHAnsi"/>
                <w:sz w:val="28"/>
                <w:szCs w:val="28"/>
              </w:rPr>
            </w:pPr>
            <w:r w:rsidRPr="001D4866">
              <w:rPr>
                <w:rFonts w:cstheme="minorHAnsi"/>
                <w:sz w:val="28"/>
                <w:szCs w:val="28"/>
              </w:rPr>
              <w:t xml:space="preserve">De acuerdo a los Estatutos vigentes a la fecha, que rigen a esta Corporación los valores de incorporación son los siguientes: </w:t>
            </w:r>
          </w:p>
          <w:p w14:paraId="25706C64" w14:textId="77777777" w:rsidR="001D4866" w:rsidRPr="001D4866" w:rsidRDefault="001D4866" w:rsidP="001D4866">
            <w:pPr>
              <w:jc w:val="both"/>
              <w:rPr>
                <w:rFonts w:cstheme="minorHAnsi"/>
                <w:sz w:val="28"/>
                <w:szCs w:val="28"/>
              </w:rPr>
            </w:pPr>
            <w:r w:rsidRPr="001D4866">
              <w:rPr>
                <w:rFonts w:cstheme="minorHAnsi"/>
                <w:sz w:val="28"/>
                <w:szCs w:val="28"/>
              </w:rPr>
              <w:t xml:space="preserve">UF 250.- por unidad, para proyectos nuevos de casas y/o departamentos denominados como "Refugios unifamiliares". </w:t>
            </w:r>
          </w:p>
          <w:p w14:paraId="64FAED86" w14:textId="77777777" w:rsidR="001D4866" w:rsidRPr="001D4866" w:rsidRDefault="001D4866" w:rsidP="001D4866">
            <w:pPr>
              <w:jc w:val="both"/>
              <w:rPr>
                <w:rFonts w:cstheme="minorHAnsi"/>
                <w:sz w:val="28"/>
                <w:szCs w:val="28"/>
              </w:rPr>
            </w:pPr>
            <w:r w:rsidRPr="001D4866">
              <w:rPr>
                <w:rFonts w:cstheme="minorHAnsi"/>
                <w:sz w:val="28"/>
                <w:szCs w:val="28"/>
              </w:rPr>
              <w:t xml:space="preserve">% </w:t>
            </w:r>
          </w:p>
          <w:p w14:paraId="09772C89" w14:textId="77777777" w:rsidR="001D4866" w:rsidRPr="001D4866" w:rsidRDefault="001D4866" w:rsidP="001D4866">
            <w:pPr>
              <w:jc w:val="both"/>
              <w:rPr>
                <w:rFonts w:cstheme="minorHAnsi"/>
                <w:sz w:val="28"/>
                <w:szCs w:val="28"/>
              </w:rPr>
            </w:pPr>
            <w:r w:rsidRPr="001D4866">
              <w:rPr>
                <w:rFonts w:cstheme="minorHAnsi"/>
                <w:sz w:val="28"/>
                <w:szCs w:val="28"/>
              </w:rPr>
              <w:t xml:space="preserve">UF 500.- Para proyectos nuevos de Hoteles, Residenciales, Clubes, Restaurantes o similares. </w:t>
            </w:r>
          </w:p>
          <w:p w14:paraId="3392BA36" w14:textId="77777777" w:rsidR="00983FBE" w:rsidRDefault="001D4866" w:rsidP="001D4866">
            <w:pPr>
              <w:jc w:val="both"/>
              <w:rPr>
                <w:rFonts w:cstheme="minorHAnsi"/>
                <w:sz w:val="28"/>
                <w:szCs w:val="28"/>
              </w:rPr>
            </w:pPr>
            <w:r w:rsidRPr="001D4866">
              <w:rPr>
                <w:rFonts w:cstheme="minorHAnsi"/>
                <w:sz w:val="28"/>
                <w:szCs w:val="28"/>
              </w:rPr>
              <w:t>UF 250.- Para cambios de Destino (De habitacional a Hotel - Residencial o similar y/o comercial).</w:t>
            </w:r>
          </w:p>
          <w:p w14:paraId="29DCB70C" w14:textId="2775A9D8" w:rsidR="001D4866" w:rsidRPr="00983FBE" w:rsidRDefault="001D4866" w:rsidP="001D4866">
            <w:pPr>
              <w:jc w:val="both"/>
              <w:rPr>
                <w:rFonts w:cstheme="minorHAnsi"/>
                <w:sz w:val="28"/>
                <w:szCs w:val="28"/>
              </w:rPr>
            </w:pPr>
            <w:r w:rsidRPr="001D4866">
              <w:rPr>
                <w:rFonts w:cstheme="minorHAnsi"/>
                <w:sz w:val="28"/>
                <w:szCs w:val="28"/>
              </w:rPr>
              <w:t xml:space="preserve">Las Remodelaciones y Ampliaciones menores, no tendrán costo adicional por contar con la conexión de agua potable existente y estar al día en su calidad de socios, salvo que se requiera de un empalme adicional o por tratarse de proyectos especiales o de </w:t>
            </w:r>
            <w:r w:rsidRPr="001D4866">
              <w:rPr>
                <w:rFonts w:cstheme="minorHAnsi"/>
                <w:sz w:val="28"/>
                <w:szCs w:val="28"/>
              </w:rPr>
              <w:lastRenderedPageBreak/>
              <w:t>una mayor envergadura, lo cual será definido, caso a caso, por el Directorio que corresponda.</w:t>
            </w:r>
          </w:p>
        </w:tc>
        <w:tc>
          <w:tcPr>
            <w:tcW w:w="2693" w:type="dxa"/>
          </w:tcPr>
          <w:p w14:paraId="13670B53" w14:textId="5C37541A" w:rsidR="00983FBE" w:rsidRPr="00983FBE" w:rsidRDefault="00983FBE" w:rsidP="00983FBE">
            <w:pPr>
              <w:rPr>
                <w:rFonts w:cstheme="minorHAnsi"/>
                <w:sz w:val="28"/>
                <w:szCs w:val="28"/>
              </w:rPr>
            </w:pPr>
          </w:p>
        </w:tc>
      </w:tr>
      <w:tr w:rsidR="00983FBE" w:rsidRPr="00983FBE" w14:paraId="4A5E1D33" w14:textId="77777777" w:rsidTr="009D0223">
        <w:tc>
          <w:tcPr>
            <w:tcW w:w="7083" w:type="dxa"/>
          </w:tcPr>
          <w:p w14:paraId="1A51D907" w14:textId="77777777" w:rsidR="0039095A" w:rsidRPr="0039095A" w:rsidRDefault="0039095A" w:rsidP="0039095A">
            <w:pPr>
              <w:autoSpaceDE w:val="0"/>
              <w:autoSpaceDN w:val="0"/>
              <w:adjustRightInd w:val="0"/>
              <w:jc w:val="center"/>
              <w:rPr>
                <w:rFonts w:cstheme="minorHAnsi"/>
                <w:b/>
                <w:bCs/>
                <w:sz w:val="28"/>
                <w:szCs w:val="28"/>
              </w:rPr>
            </w:pPr>
            <w:r w:rsidRPr="0039095A">
              <w:rPr>
                <w:rFonts w:cstheme="minorHAnsi"/>
                <w:b/>
                <w:bCs/>
                <w:sz w:val="28"/>
                <w:szCs w:val="28"/>
              </w:rPr>
              <w:t>TÍTULO CUARTO</w:t>
            </w:r>
          </w:p>
          <w:p w14:paraId="50FFA893" w14:textId="77777777" w:rsidR="0039095A" w:rsidRPr="0039095A" w:rsidRDefault="0039095A" w:rsidP="0039095A">
            <w:pPr>
              <w:autoSpaceDE w:val="0"/>
              <w:autoSpaceDN w:val="0"/>
              <w:adjustRightInd w:val="0"/>
              <w:jc w:val="center"/>
              <w:rPr>
                <w:rFonts w:cstheme="minorHAnsi"/>
                <w:b/>
                <w:bCs/>
                <w:sz w:val="28"/>
                <w:szCs w:val="28"/>
              </w:rPr>
            </w:pPr>
            <w:r w:rsidRPr="0039095A">
              <w:rPr>
                <w:rFonts w:cstheme="minorHAnsi"/>
                <w:b/>
                <w:bCs/>
                <w:sz w:val="28"/>
                <w:szCs w:val="28"/>
              </w:rPr>
              <w:t>OTROS TEMAS RELACIONADOS CON EL REGLAMENTO, LA FACTIBILIDAD Y ACUERDOS TOMADOS POR LA CORPORACIÓN DE ADELANTO DE FARELLONES NECESARIOS PARA CONSIDERARSE</w:t>
            </w:r>
          </w:p>
          <w:p w14:paraId="6D833E6D" w14:textId="77777777" w:rsidR="00983FBE" w:rsidRPr="00983FBE" w:rsidRDefault="00983FBE" w:rsidP="00983FBE">
            <w:pPr>
              <w:rPr>
                <w:rFonts w:cstheme="minorHAnsi"/>
                <w:sz w:val="28"/>
                <w:szCs w:val="28"/>
              </w:rPr>
            </w:pPr>
          </w:p>
        </w:tc>
        <w:tc>
          <w:tcPr>
            <w:tcW w:w="6095" w:type="dxa"/>
          </w:tcPr>
          <w:p w14:paraId="5EFED967" w14:textId="77777777" w:rsidR="00983FBE" w:rsidRPr="00983FBE" w:rsidRDefault="00983FBE" w:rsidP="00274CBB">
            <w:pPr>
              <w:jc w:val="both"/>
              <w:rPr>
                <w:rFonts w:cstheme="minorHAnsi"/>
                <w:sz w:val="28"/>
                <w:szCs w:val="28"/>
              </w:rPr>
            </w:pPr>
          </w:p>
        </w:tc>
        <w:tc>
          <w:tcPr>
            <w:tcW w:w="2693" w:type="dxa"/>
          </w:tcPr>
          <w:p w14:paraId="71E71D5B" w14:textId="1EA95D9D" w:rsidR="00983FBE" w:rsidRPr="00983FBE" w:rsidRDefault="00983FBE" w:rsidP="00983FBE">
            <w:pPr>
              <w:rPr>
                <w:rFonts w:cstheme="minorHAnsi"/>
                <w:sz w:val="28"/>
                <w:szCs w:val="28"/>
              </w:rPr>
            </w:pPr>
          </w:p>
        </w:tc>
      </w:tr>
      <w:tr w:rsidR="00983FBE" w:rsidRPr="00983FBE" w14:paraId="29C8F209" w14:textId="77777777" w:rsidTr="009D0223">
        <w:tc>
          <w:tcPr>
            <w:tcW w:w="7083" w:type="dxa"/>
          </w:tcPr>
          <w:p w14:paraId="550A3443" w14:textId="77777777" w:rsidR="0039095A" w:rsidRPr="0039095A" w:rsidRDefault="0039095A" w:rsidP="001D4866">
            <w:pPr>
              <w:jc w:val="both"/>
              <w:rPr>
                <w:rFonts w:cstheme="minorHAnsi"/>
                <w:sz w:val="28"/>
                <w:szCs w:val="28"/>
              </w:rPr>
            </w:pPr>
            <w:r w:rsidRPr="0039095A">
              <w:rPr>
                <w:rFonts w:cstheme="minorHAnsi"/>
                <w:b/>
                <w:bCs/>
                <w:sz w:val="28"/>
                <w:szCs w:val="28"/>
                <w:u w:val="single"/>
              </w:rPr>
              <w:t>Artículo Séptimo</w:t>
            </w:r>
            <w:r w:rsidRPr="0039095A">
              <w:rPr>
                <w:rFonts w:cstheme="minorHAnsi"/>
                <w:b/>
                <w:bCs/>
                <w:sz w:val="28"/>
                <w:szCs w:val="28"/>
              </w:rPr>
              <w:t>:</w:t>
            </w:r>
            <w:r w:rsidRPr="0039095A">
              <w:rPr>
                <w:rFonts w:cstheme="minorHAnsi"/>
                <w:sz w:val="28"/>
                <w:szCs w:val="28"/>
              </w:rPr>
              <w:t xml:space="preserve">  Toda modificación de anteproyecto o de proyectos deberá ser sometida a un nuevo estudio en los términos establecidos en el título primero de este Reglamento y deberá ser oportunamente informada a la Corporación.</w:t>
            </w:r>
          </w:p>
          <w:p w14:paraId="5267E6BD" w14:textId="048EBA11" w:rsidR="00983FBE" w:rsidRPr="00983FBE" w:rsidRDefault="00983FBE" w:rsidP="00983FBE">
            <w:pPr>
              <w:rPr>
                <w:rFonts w:cstheme="minorHAnsi"/>
                <w:sz w:val="28"/>
                <w:szCs w:val="28"/>
              </w:rPr>
            </w:pPr>
          </w:p>
        </w:tc>
        <w:tc>
          <w:tcPr>
            <w:tcW w:w="6095" w:type="dxa"/>
          </w:tcPr>
          <w:p w14:paraId="62A56F1E" w14:textId="7FA4BDA4" w:rsidR="00983FBE" w:rsidRDefault="001D4866" w:rsidP="001D4866">
            <w:pPr>
              <w:jc w:val="both"/>
              <w:rPr>
                <w:rFonts w:cstheme="minorHAnsi"/>
                <w:sz w:val="28"/>
                <w:szCs w:val="28"/>
              </w:rPr>
            </w:pPr>
            <w:r w:rsidRPr="001D4866">
              <w:rPr>
                <w:rFonts w:cstheme="minorHAnsi"/>
                <w:sz w:val="28"/>
                <w:szCs w:val="28"/>
              </w:rPr>
              <w:t xml:space="preserve">01.- Toda Modificación de Proyecto, deberá ser oportunamente informada a la CAF para su revisión y </w:t>
            </w:r>
            <w:proofErr w:type="spellStart"/>
            <w:r w:rsidRPr="001D4866">
              <w:rPr>
                <w:rFonts w:cstheme="minorHAnsi"/>
                <w:sz w:val="28"/>
                <w:szCs w:val="28"/>
              </w:rPr>
              <w:t>re-aprobación</w:t>
            </w:r>
            <w:proofErr w:type="spellEnd"/>
            <w:r w:rsidRPr="001D4866">
              <w:rPr>
                <w:rFonts w:cstheme="minorHAnsi"/>
                <w:sz w:val="28"/>
                <w:szCs w:val="28"/>
              </w:rPr>
              <w:t>. No se aceptarán modificaciones que alteren la cantidad de unidades de empalmes de agua aprobados por la CAF anteriormente, lo cual podría significar que no se otorgue el Certificado de Dotación correspondiente.</w:t>
            </w:r>
          </w:p>
          <w:p w14:paraId="6A23C15C" w14:textId="77777777" w:rsidR="001D4866" w:rsidRPr="001D4866" w:rsidRDefault="001D4866" w:rsidP="001D4866">
            <w:pPr>
              <w:jc w:val="both"/>
              <w:rPr>
                <w:rFonts w:cstheme="minorHAnsi"/>
                <w:sz w:val="28"/>
                <w:szCs w:val="28"/>
              </w:rPr>
            </w:pPr>
            <w:r w:rsidRPr="001D4866">
              <w:rPr>
                <w:rFonts w:cstheme="minorHAnsi"/>
                <w:sz w:val="28"/>
                <w:szCs w:val="28"/>
              </w:rPr>
              <w:t xml:space="preserve">02.- Todos los proyectos deberán pasar por la aprobación técnica de la empresa </w:t>
            </w:r>
            <w:proofErr w:type="spellStart"/>
            <w:r w:rsidRPr="001D4866">
              <w:rPr>
                <w:rFonts w:cstheme="minorHAnsi"/>
                <w:sz w:val="28"/>
                <w:szCs w:val="28"/>
              </w:rPr>
              <w:t>Aquawells</w:t>
            </w:r>
            <w:proofErr w:type="spellEnd"/>
            <w:r w:rsidRPr="001D4866">
              <w:rPr>
                <w:rFonts w:cstheme="minorHAnsi"/>
                <w:sz w:val="28"/>
                <w:szCs w:val="28"/>
              </w:rPr>
              <w:t xml:space="preserve"> </w:t>
            </w:r>
            <w:proofErr w:type="spellStart"/>
            <w:r w:rsidRPr="001D4866">
              <w:rPr>
                <w:rFonts w:cstheme="minorHAnsi"/>
                <w:sz w:val="28"/>
                <w:szCs w:val="28"/>
              </w:rPr>
              <w:t>S.A</w:t>
            </w:r>
            <w:proofErr w:type="spellEnd"/>
            <w:r w:rsidRPr="001D4866">
              <w:rPr>
                <w:rFonts w:cstheme="minorHAnsi"/>
                <w:sz w:val="28"/>
                <w:szCs w:val="28"/>
              </w:rPr>
              <w:t xml:space="preserve"> o por la empresa que para este propósito designe el Directorio de la CAF, quienes, según el Proyecto de Modelación que existe, determinarán el consumo y caudal necesario, entendiendo que el agua es un recurso limitado.</w:t>
            </w:r>
          </w:p>
          <w:p w14:paraId="78BDCE6C" w14:textId="77777777" w:rsidR="001D4866" w:rsidRPr="001D4866" w:rsidRDefault="001D4866" w:rsidP="001D4866">
            <w:pPr>
              <w:jc w:val="both"/>
              <w:rPr>
                <w:rFonts w:cstheme="minorHAnsi"/>
                <w:sz w:val="28"/>
                <w:szCs w:val="28"/>
              </w:rPr>
            </w:pPr>
            <w:r w:rsidRPr="001D4866">
              <w:rPr>
                <w:rFonts w:cstheme="minorHAnsi"/>
                <w:sz w:val="28"/>
                <w:szCs w:val="28"/>
              </w:rPr>
              <w:t xml:space="preserve">03.- Cada nuevo socio que se incorpore a la CAF deberá pagar adicionalmente, según corresponda su categoría, una cuota social anual extraordinaria </w:t>
            </w:r>
            <w:r w:rsidRPr="001D4866">
              <w:rPr>
                <w:rFonts w:cstheme="minorHAnsi"/>
                <w:sz w:val="28"/>
                <w:szCs w:val="28"/>
              </w:rPr>
              <w:lastRenderedPageBreak/>
              <w:t>la cual fue fijada en la Asamblea de Socios de fecha 29 de Noviembre de 2012 celebrada en el Club Providencia. Al respecto esta cuota extra deberá cancelarse junto con la Cuota de Incorporación.</w:t>
            </w:r>
          </w:p>
          <w:p w14:paraId="24A4EF09" w14:textId="77777777" w:rsidR="001D4866" w:rsidRPr="001D4866" w:rsidRDefault="001D4866" w:rsidP="001D4866">
            <w:pPr>
              <w:jc w:val="both"/>
              <w:rPr>
                <w:rFonts w:cstheme="minorHAnsi"/>
                <w:sz w:val="28"/>
                <w:szCs w:val="28"/>
              </w:rPr>
            </w:pPr>
            <w:r w:rsidRPr="001D4866">
              <w:rPr>
                <w:rFonts w:cstheme="minorHAnsi"/>
                <w:sz w:val="28"/>
                <w:szCs w:val="28"/>
              </w:rPr>
              <w:t>04.- Cada socio de la CAF deberá pagar, la instalación de un medidor de agua potable individual, según lo establecido en la Asamblea anual de Socios de fecha 29 de Noviembre de 2012 efectuada en el Club Providencia.</w:t>
            </w:r>
          </w:p>
          <w:p w14:paraId="6672F207" w14:textId="77777777" w:rsidR="001D4866" w:rsidRPr="001D4866" w:rsidRDefault="001D4866" w:rsidP="001D4866">
            <w:pPr>
              <w:jc w:val="both"/>
              <w:rPr>
                <w:rFonts w:cstheme="minorHAnsi"/>
                <w:sz w:val="28"/>
                <w:szCs w:val="28"/>
              </w:rPr>
            </w:pPr>
            <w:r w:rsidRPr="001D4866">
              <w:rPr>
                <w:rFonts w:cstheme="minorHAnsi"/>
                <w:sz w:val="28"/>
                <w:szCs w:val="28"/>
              </w:rPr>
              <w:t>Los nuevos socios que se incorporen a esta Corporación deberán instalar un medidor particular según corresponda a su proyecto y que deberá estar de acuerdo a las especificaciones técnicas de la CAF.</w:t>
            </w:r>
          </w:p>
          <w:p w14:paraId="62BBD480" w14:textId="77777777" w:rsidR="001D4866" w:rsidRPr="001D4866" w:rsidRDefault="001D4866" w:rsidP="001D4866">
            <w:pPr>
              <w:jc w:val="both"/>
              <w:rPr>
                <w:rFonts w:cstheme="minorHAnsi"/>
                <w:sz w:val="28"/>
                <w:szCs w:val="28"/>
              </w:rPr>
            </w:pPr>
            <w:r w:rsidRPr="001D4866">
              <w:rPr>
                <w:rFonts w:cstheme="minorHAnsi"/>
                <w:sz w:val="28"/>
                <w:szCs w:val="28"/>
              </w:rPr>
              <w:t xml:space="preserve">05.- Se recomienda que los proyectos incorporen la IMAGEN OBJETIVO (Documento desarrollado por la CAF y aprobado por los socios en Asamblea), que nuestra Corporación quisiera para el Pueblo de Farellones, respetando los aspectos normativos como zonificación, ocupación de suelo, constructibilidad, alturas, usos de suelo, cierros, distanciamientos, rasantes, densidades, agrupamientos, etc., reflejados en una propia NORMATIVA CAF, así como también de la imagen del poblado como “Refugios de Montaña", de los </w:t>
            </w:r>
            <w:r w:rsidRPr="001D4866">
              <w:rPr>
                <w:rFonts w:cstheme="minorHAnsi"/>
                <w:sz w:val="28"/>
                <w:szCs w:val="28"/>
              </w:rPr>
              <w:lastRenderedPageBreak/>
              <w:t xml:space="preserve">aspectos estéticos y de materialidad (piedra y madera, </w:t>
            </w:r>
            <w:proofErr w:type="spellStart"/>
            <w:r w:rsidRPr="001D4866">
              <w:rPr>
                <w:rFonts w:cstheme="minorHAnsi"/>
                <w:sz w:val="28"/>
                <w:szCs w:val="28"/>
              </w:rPr>
              <w:t>etc</w:t>
            </w:r>
            <w:proofErr w:type="spellEnd"/>
            <w:r w:rsidRPr="001D4866">
              <w:rPr>
                <w:rFonts w:cstheme="minorHAnsi"/>
                <w:sz w:val="28"/>
                <w:szCs w:val="28"/>
              </w:rPr>
              <w:t>).</w:t>
            </w:r>
          </w:p>
          <w:p w14:paraId="186243CF" w14:textId="44D83796" w:rsidR="001D4866" w:rsidRPr="001D4866" w:rsidRDefault="001D4866" w:rsidP="001D4866">
            <w:pPr>
              <w:jc w:val="both"/>
              <w:rPr>
                <w:rFonts w:cstheme="minorHAnsi"/>
                <w:sz w:val="28"/>
                <w:szCs w:val="28"/>
              </w:rPr>
            </w:pPr>
            <w:r w:rsidRPr="001D4866">
              <w:rPr>
                <w:rFonts w:cstheme="minorHAnsi"/>
                <w:sz w:val="28"/>
                <w:szCs w:val="28"/>
              </w:rPr>
              <w:t>Nota : Esta información podrá ser consultada y obtenida en la oficina de la CAF.</w:t>
            </w:r>
          </w:p>
          <w:p w14:paraId="377AD5DD" w14:textId="77777777" w:rsidR="001D4866" w:rsidRDefault="001D4866" w:rsidP="008A5FED">
            <w:pPr>
              <w:jc w:val="both"/>
              <w:rPr>
                <w:rFonts w:cstheme="minorHAnsi"/>
                <w:sz w:val="28"/>
                <w:szCs w:val="28"/>
              </w:rPr>
            </w:pPr>
            <w:r w:rsidRPr="001D4866">
              <w:rPr>
                <w:rFonts w:cstheme="minorHAnsi"/>
                <w:sz w:val="28"/>
                <w:szCs w:val="28"/>
              </w:rPr>
              <w:t xml:space="preserve">A su vez, la CAF no autorizará, ni dará factibilidad, ni incorporará como socios p. proyectos tales como : Casas rodantes, motor home, vagones de trenes, </w:t>
            </w:r>
            <w:proofErr w:type="spellStart"/>
            <w:r w:rsidRPr="001D4866">
              <w:rPr>
                <w:rFonts w:cstheme="minorHAnsi"/>
                <w:sz w:val="28"/>
                <w:szCs w:val="28"/>
              </w:rPr>
              <w:t>contain</w:t>
            </w:r>
            <w:r w:rsidR="008A5FED">
              <w:rPr>
                <w:rFonts w:cstheme="minorHAnsi"/>
                <w:sz w:val="28"/>
                <w:szCs w:val="28"/>
              </w:rPr>
              <w:t>e</w:t>
            </w:r>
            <w:r w:rsidRPr="001D4866">
              <w:rPr>
                <w:rFonts w:cstheme="minorHAnsi"/>
                <w:sz w:val="28"/>
                <w:szCs w:val="28"/>
              </w:rPr>
              <w:t>rs</w:t>
            </w:r>
            <w:proofErr w:type="spellEnd"/>
            <w:r w:rsidRPr="001D4866">
              <w:rPr>
                <w:rFonts w:cstheme="minorHAnsi"/>
                <w:sz w:val="28"/>
                <w:szCs w:val="28"/>
              </w:rPr>
              <w:t xml:space="preserve">, carpas, </w:t>
            </w:r>
            <w:proofErr w:type="spellStart"/>
            <w:r w:rsidRPr="001D4866">
              <w:rPr>
                <w:rFonts w:cstheme="minorHAnsi"/>
                <w:sz w:val="28"/>
                <w:szCs w:val="28"/>
              </w:rPr>
              <w:t>yourt</w:t>
            </w:r>
            <w:proofErr w:type="spellEnd"/>
            <w:r w:rsidRPr="001D4866">
              <w:rPr>
                <w:rFonts w:cstheme="minorHAnsi"/>
                <w:sz w:val="28"/>
                <w:szCs w:val="28"/>
              </w:rPr>
              <w:t>, rucas o similares, etc.</w:t>
            </w:r>
          </w:p>
          <w:p w14:paraId="6BB891A4" w14:textId="77777777" w:rsidR="008A5FED" w:rsidRPr="008A5FED" w:rsidRDefault="008A5FED" w:rsidP="008A5FED">
            <w:pPr>
              <w:jc w:val="both"/>
              <w:rPr>
                <w:rFonts w:cstheme="minorHAnsi"/>
                <w:sz w:val="28"/>
                <w:szCs w:val="28"/>
              </w:rPr>
            </w:pPr>
            <w:r w:rsidRPr="008A5FED">
              <w:rPr>
                <w:rFonts w:cstheme="minorHAnsi"/>
                <w:sz w:val="28"/>
                <w:szCs w:val="28"/>
              </w:rPr>
              <w:t>06.- Respecto al sistema de tratamientos de aguas servidas, cabe destacar que en la actualidad la CAF no está facultada por la SEREMI de salud para dar ese servicio y en consecuencia cada interesado deberá realizar una aprobación en forma particular.</w:t>
            </w:r>
          </w:p>
          <w:p w14:paraId="22B820DD" w14:textId="77777777" w:rsidR="008A5FED" w:rsidRPr="008A5FED" w:rsidRDefault="008A5FED" w:rsidP="008A5FED">
            <w:pPr>
              <w:jc w:val="both"/>
              <w:rPr>
                <w:rFonts w:cstheme="minorHAnsi"/>
                <w:sz w:val="28"/>
                <w:szCs w:val="28"/>
              </w:rPr>
            </w:pPr>
            <w:r w:rsidRPr="008A5FED">
              <w:rPr>
                <w:rFonts w:cstheme="minorHAnsi"/>
                <w:sz w:val="28"/>
                <w:szCs w:val="28"/>
              </w:rPr>
              <w:t>No obstante, la CAF está en vías de obtener una solución integral para el pueblo de Farellones respecto del tratamiento de las aguas servidas mediante la construcción y habilitación de una planta de tratamientos, y en consecuencia una vez obtenidos los permisos respectivos y la certificación correspondiente, todos los socios de la CAF deberán integrarse y conectarse a esta planta de tratamientos, asumiendo los costos de la instalación, ejecución y de la operación que se determine para tales efectos.</w:t>
            </w:r>
          </w:p>
          <w:p w14:paraId="770BC3A3" w14:textId="0CD18180" w:rsidR="008A5FED" w:rsidRPr="00983FBE" w:rsidRDefault="008A5FED" w:rsidP="008A5FED">
            <w:pPr>
              <w:jc w:val="both"/>
              <w:rPr>
                <w:rFonts w:cstheme="minorHAnsi"/>
                <w:sz w:val="28"/>
                <w:szCs w:val="28"/>
              </w:rPr>
            </w:pPr>
            <w:r w:rsidRPr="008A5FED">
              <w:rPr>
                <w:rFonts w:cstheme="minorHAnsi"/>
                <w:sz w:val="28"/>
                <w:szCs w:val="28"/>
              </w:rPr>
              <w:lastRenderedPageBreak/>
              <w:t>Cada socio deberá en el futuro conectar sus instalaciones particulares de aguas servidas a la red de alcantarillado que deberá operar la CAF, (Desde su Unión domiciliaria), de manera tal que, cuando la CAF obtenga la autorización de la Autoridad Sanitaria (SEREMI - SALUD) a su sistema particular de recolección y disposición de aguas servidas, sea la misma Corporación que habilite dicha conexión y comience a prestar el servicio respectivo. Para los efectos antes señalados cada nuevo socio que se incorpore conferirá mandato irrevocable, en los términos del Artículo 241 del Código de Comercio a la CAF , para que, una vez obtenidas las autorizaciones a su Sistema de Recolección y Disposición de Aguas servidas de parte de la Autoridad Sanitaria , pueda hacer los trabajos que correspondan para poner en funcionamiento la unión domiciliaria.</w:t>
            </w:r>
          </w:p>
        </w:tc>
        <w:tc>
          <w:tcPr>
            <w:tcW w:w="2693" w:type="dxa"/>
          </w:tcPr>
          <w:p w14:paraId="195D4266" w14:textId="62790CE0" w:rsidR="00983FBE" w:rsidRPr="00983FBE" w:rsidRDefault="00983FBE" w:rsidP="00983FBE">
            <w:pPr>
              <w:rPr>
                <w:rFonts w:cstheme="minorHAnsi"/>
                <w:sz w:val="28"/>
                <w:szCs w:val="28"/>
              </w:rPr>
            </w:pPr>
          </w:p>
        </w:tc>
      </w:tr>
      <w:tr w:rsidR="00983FBE" w:rsidRPr="00983FBE" w14:paraId="0028C028" w14:textId="77777777" w:rsidTr="009D0223">
        <w:tc>
          <w:tcPr>
            <w:tcW w:w="7083" w:type="dxa"/>
          </w:tcPr>
          <w:p w14:paraId="469DA0FF" w14:textId="77777777" w:rsidR="0039095A" w:rsidRPr="0039095A" w:rsidRDefault="0039095A" w:rsidP="0039095A">
            <w:pPr>
              <w:autoSpaceDE w:val="0"/>
              <w:autoSpaceDN w:val="0"/>
              <w:adjustRightInd w:val="0"/>
              <w:jc w:val="both"/>
              <w:rPr>
                <w:rFonts w:cstheme="minorHAnsi"/>
                <w:sz w:val="28"/>
                <w:szCs w:val="28"/>
              </w:rPr>
            </w:pPr>
            <w:r w:rsidRPr="0039095A">
              <w:rPr>
                <w:rFonts w:cstheme="minorHAnsi"/>
                <w:b/>
                <w:bCs/>
                <w:sz w:val="28"/>
                <w:szCs w:val="28"/>
                <w:u w:val="single"/>
              </w:rPr>
              <w:lastRenderedPageBreak/>
              <w:t>Artículo Octavo</w:t>
            </w:r>
            <w:r w:rsidRPr="0039095A">
              <w:rPr>
                <w:rFonts w:cstheme="minorHAnsi"/>
                <w:b/>
                <w:bCs/>
                <w:sz w:val="28"/>
                <w:szCs w:val="28"/>
              </w:rPr>
              <w:t xml:space="preserve">: </w:t>
            </w:r>
            <w:r w:rsidRPr="0039095A">
              <w:rPr>
                <w:rFonts w:cstheme="minorHAnsi"/>
                <w:sz w:val="28"/>
                <w:szCs w:val="28"/>
              </w:rPr>
              <w:t>Los socios que pierdan sus construcciones por incendio, demolición o fuerza mayor pasaran a ser socios temporales, debiendo someterse las nuevas construcciones al procedimiento establecido en este Reglamento.</w:t>
            </w:r>
          </w:p>
          <w:p w14:paraId="3620BE20" w14:textId="77777777" w:rsidR="00983FBE" w:rsidRPr="00983FBE" w:rsidRDefault="00983FBE" w:rsidP="00983FBE">
            <w:pPr>
              <w:rPr>
                <w:rFonts w:cstheme="minorHAnsi"/>
                <w:sz w:val="28"/>
                <w:szCs w:val="28"/>
              </w:rPr>
            </w:pPr>
          </w:p>
        </w:tc>
        <w:tc>
          <w:tcPr>
            <w:tcW w:w="6095" w:type="dxa"/>
          </w:tcPr>
          <w:p w14:paraId="212AAE50" w14:textId="77777777" w:rsidR="00983FBE" w:rsidRPr="00983FBE" w:rsidRDefault="00983FBE" w:rsidP="00983FBE">
            <w:pPr>
              <w:rPr>
                <w:rFonts w:cstheme="minorHAnsi"/>
                <w:sz w:val="28"/>
                <w:szCs w:val="28"/>
              </w:rPr>
            </w:pPr>
          </w:p>
        </w:tc>
        <w:tc>
          <w:tcPr>
            <w:tcW w:w="2693" w:type="dxa"/>
          </w:tcPr>
          <w:p w14:paraId="7D6E00FC" w14:textId="65A654BA" w:rsidR="00983FBE" w:rsidRPr="00983FBE" w:rsidRDefault="001D4866" w:rsidP="00983FBE">
            <w:pPr>
              <w:rPr>
                <w:rFonts w:cstheme="minorHAnsi"/>
                <w:sz w:val="28"/>
                <w:szCs w:val="28"/>
              </w:rPr>
            </w:pPr>
            <w:r>
              <w:rPr>
                <w:rFonts w:cstheme="minorHAnsi"/>
                <w:sz w:val="28"/>
                <w:szCs w:val="28"/>
              </w:rPr>
              <w:t>Materia no tratada en el Reglamento Vigente.</w:t>
            </w:r>
          </w:p>
        </w:tc>
      </w:tr>
      <w:tr w:rsidR="00983FBE" w:rsidRPr="00983FBE" w14:paraId="727656D9" w14:textId="77777777" w:rsidTr="009D0223">
        <w:tc>
          <w:tcPr>
            <w:tcW w:w="7083" w:type="dxa"/>
          </w:tcPr>
          <w:p w14:paraId="4BE958B6" w14:textId="77777777" w:rsidR="0039095A" w:rsidRPr="0039095A" w:rsidRDefault="0039095A" w:rsidP="0039095A">
            <w:pPr>
              <w:autoSpaceDE w:val="0"/>
              <w:autoSpaceDN w:val="0"/>
              <w:adjustRightInd w:val="0"/>
              <w:jc w:val="both"/>
              <w:rPr>
                <w:rFonts w:cstheme="minorHAnsi"/>
                <w:sz w:val="28"/>
                <w:szCs w:val="28"/>
              </w:rPr>
            </w:pPr>
            <w:r w:rsidRPr="0039095A">
              <w:rPr>
                <w:rFonts w:cstheme="minorHAnsi"/>
                <w:b/>
                <w:bCs/>
                <w:sz w:val="28"/>
                <w:szCs w:val="28"/>
                <w:u w:val="single"/>
              </w:rPr>
              <w:lastRenderedPageBreak/>
              <w:t>Artículo Noveno</w:t>
            </w:r>
            <w:r w:rsidRPr="0039095A">
              <w:rPr>
                <w:rFonts w:cstheme="minorHAnsi"/>
                <w:b/>
                <w:bCs/>
                <w:sz w:val="28"/>
                <w:szCs w:val="28"/>
              </w:rPr>
              <w:t xml:space="preserve">: </w:t>
            </w:r>
            <w:r w:rsidRPr="0039095A">
              <w:rPr>
                <w:rFonts w:cstheme="minorHAnsi"/>
                <w:sz w:val="28"/>
                <w:szCs w:val="28"/>
              </w:rPr>
              <w:t>Todo socio deberá informar a la Corporación de los cambios efectuados a sus edificaciones y a los cambios de categoría de su inmueble.</w:t>
            </w:r>
          </w:p>
          <w:p w14:paraId="51FD18B4" w14:textId="77777777" w:rsidR="0039095A" w:rsidRPr="0039095A" w:rsidRDefault="0039095A" w:rsidP="0039095A">
            <w:pPr>
              <w:autoSpaceDE w:val="0"/>
              <w:autoSpaceDN w:val="0"/>
              <w:adjustRightInd w:val="0"/>
              <w:jc w:val="both"/>
              <w:rPr>
                <w:rFonts w:cstheme="minorHAnsi"/>
                <w:sz w:val="28"/>
                <w:szCs w:val="28"/>
              </w:rPr>
            </w:pPr>
          </w:p>
          <w:p w14:paraId="75A9A261" w14:textId="77777777" w:rsidR="0039095A" w:rsidRPr="0039095A" w:rsidRDefault="0039095A" w:rsidP="0039095A">
            <w:pPr>
              <w:autoSpaceDE w:val="0"/>
              <w:autoSpaceDN w:val="0"/>
              <w:adjustRightInd w:val="0"/>
              <w:jc w:val="both"/>
              <w:rPr>
                <w:rFonts w:cstheme="minorHAnsi"/>
                <w:sz w:val="28"/>
                <w:szCs w:val="28"/>
              </w:rPr>
            </w:pPr>
            <w:r w:rsidRPr="0039095A">
              <w:rPr>
                <w:rFonts w:cstheme="minorHAnsi"/>
                <w:sz w:val="28"/>
                <w:szCs w:val="28"/>
              </w:rPr>
              <w:t>La Corporación, en cualquier momento, podrá fiscalizar el inmueble para determinar si las instalaciones sanitarias, hidráulicas y las edificaciones se ajustan al proyecto presentado según su destino y categoría correspondiente.</w:t>
            </w:r>
          </w:p>
          <w:p w14:paraId="47AA341C" w14:textId="77777777" w:rsidR="00983FBE" w:rsidRPr="00983FBE" w:rsidRDefault="00983FBE" w:rsidP="00983FBE">
            <w:pPr>
              <w:rPr>
                <w:rFonts w:cstheme="minorHAnsi"/>
                <w:sz w:val="28"/>
                <w:szCs w:val="28"/>
              </w:rPr>
            </w:pPr>
          </w:p>
        </w:tc>
        <w:tc>
          <w:tcPr>
            <w:tcW w:w="6095" w:type="dxa"/>
          </w:tcPr>
          <w:p w14:paraId="679DE49F" w14:textId="77777777" w:rsidR="00983FBE" w:rsidRPr="00983FBE" w:rsidRDefault="00983FBE" w:rsidP="00D432DB">
            <w:pPr>
              <w:jc w:val="both"/>
              <w:rPr>
                <w:rFonts w:cstheme="minorHAnsi"/>
                <w:sz w:val="28"/>
                <w:szCs w:val="28"/>
              </w:rPr>
            </w:pPr>
          </w:p>
        </w:tc>
        <w:tc>
          <w:tcPr>
            <w:tcW w:w="2693" w:type="dxa"/>
          </w:tcPr>
          <w:p w14:paraId="2F58886C" w14:textId="63D8D779" w:rsidR="00983FBE" w:rsidRPr="00983FBE" w:rsidRDefault="00983FBE" w:rsidP="00983FBE">
            <w:pPr>
              <w:rPr>
                <w:rFonts w:cstheme="minorHAnsi"/>
                <w:sz w:val="28"/>
                <w:szCs w:val="28"/>
              </w:rPr>
            </w:pPr>
          </w:p>
        </w:tc>
      </w:tr>
    </w:tbl>
    <w:p w14:paraId="3914C119" w14:textId="77777777" w:rsidR="00DD0578" w:rsidRPr="00983FBE" w:rsidRDefault="00DD0578">
      <w:pPr>
        <w:rPr>
          <w:rFonts w:cstheme="minorHAnsi"/>
          <w:sz w:val="28"/>
          <w:szCs w:val="28"/>
        </w:rPr>
      </w:pPr>
    </w:p>
    <w:sectPr w:rsidR="00DD0578" w:rsidRPr="00983FBE" w:rsidSect="00716CB9">
      <w:pgSz w:w="18720" w:h="12240" w:orient="landscape" w:code="14"/>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750"/>
    <w:multiLevelType w:val="hybridMultilevel"/>
    <w:tmpl w:val="0AB8984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38230F"/>
    <w:multiLevelType w:val="multilevel"/>
    <w:tmpl w:val="7E82B0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ED2185"/>
    <w:multiLevelType w:val="hybridMultilevel"/>
    <w:tmpl w:val="3CE8F56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3A0069"/>
    <w:multiLevelType w:val="multilevel"/>
    <w:tmpl w:val="BB9CF6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455E78"/>
    <w:multiLevelType w:val="hybridMultilevel"/>
    <w:tmpl w:val="E274F6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5126CE6"/>
    <w:multiLevelType w:val="hybridMultilevel"/>
    <w:tmpl w:val="E31EBB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87A7E81"/>
    <w:multiLevelType w:val="hybridMultilevel"/>
    <w:tmpl w:val="FBDCCC1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2A617B32"/>
    <w:multiLevelType w:val="hybridMultilevel"/>
    <w:tmpl w:val="FC12CDF8"/>
    <w:lvl w:ilvl="0" w:tplc="D27EEAA8">
      <w:start w:val="1"/>
      <w:numFmt w:val="lowerLetter"/>
      <w:lvlText w:val="%1)"/>
      <w:lvlJc w:val="left"/>
      <w:pPr>
        <w:ind w:left="2133" w:hanging="705"/>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EA64C09"/>
    <w:multiLevelType w:val="hybridMultilevel"/>
    <w:tmpl w:val="98A6A3F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9" w15:restartNumberingAfterBreak="0">
    <w:nsid w:val="2EBF7EE8"/>
    <w:multiLevelType w:val="multilevel"/>
    <w:tmpl w:val="9DE835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FC1CE8"/>
    <w:multiLevelType w:val="multilevel"/>
    <w:tmpl w:val="2B248C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457947"/>
    <w:multiLevelType w:val="multilevel"/>
    <w:tmpl w:val="EAA420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9545D7"/>
    <w:multiLevelType w:val="hybridMultilevel"/>
    <w:tmpl w:val="09B027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BD21DE1"/>
    <w:multiLevelType w:val="hybridMultilevel"/>
    <w:tmpl w:val="D5CCA904"/>
    <w:lvl w:ilvl="0" w:tplc="D27EEAA8">
      <w:start w:val="1"/>
      <w:numFmt w:val="lowerLetter"/>
      <w:lvlText w:val="%1)"/>
      <w:lvlJc w:val="left"/>
      <w:pPr>
        <w:ind w:left="2133" w:hanging="705"/>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15:restartNumberingAfterBreak="0">
    <w:nsid w:val="412271BA"/>
    <w:multiLevelType w:val="hybridMultilevel"/>
    <w:tmpl w:val="6F94F86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743F7C"/>
    <w:multiLevelType w:val="hybridMultilevel"/>
    <w:tmpl w:val="4D38F5D6"/>
    <w:lvl w:ilvl="0" w:tplc="340A000F">
      <w:start w:val="1"/>
      <w:numFmt w:val="decimal"/>
      <w:lvlText w:val="%1."/>
      <w:lvlJc w:val="left"/>
      <w:pPr>
        <w:ind w:left="1460" w:hanging="360"/>
      </w:pPr>
    </w:lvl>
    <w:lvl w:ilvl="1" w:tplc="340A0019" w:tentative="1">
      <w:start w:val="1"/>
      <w:numFmt w:val="lowerLetter"/>
      <w:lvlText w:val="%2."/>
      <w:lvlJc w:val="left"/>
      <w:pPr>
        <w:ind w:left="2180" w:hanging="360"/>
      </w:pPr>
    </w:lvl>
    <w:lvl w:ilvl="2" w:tplc="340A001B" w:tentative="1">
      <w:start w:val="1"/>
      <w:numFmt w:val="lowerRoman"/>
      <w:lvlText w:val="%3."/>
      <w:lvlJc w:val="right"/>
      <w:pPr>
        <w:ind w:left="2900" w:hanging="180"/>
      </w:pPr>
    </w:lvl>
    <w:lvl w:ilvl="3" w:tplc="340A000F" w:tentative="1">
      <w:start w:val="1"/>
      <w:numFmt w:val="decimal"/>
      <w:lvlText w:val="%4."/>
      <w:lvlJc w:val="left"/>
      <w:pPr>
        <w:ind w:left="3620" w:hanging="360"/>
      </w:pPr>
    </w:lvl>
    <w:lvl w:ilvl="4" w:tplc="340A0019" w:tentative="1">
      <w:start w:val="1"/>
      <w:numFmt w:val="lowerLetter"/>
      <w:lvlText w:val="%5."/>
      <w:lvlJc w:val="left"/>
      <w:pPr>
        <w:ind w:left="4340" w:hanging="360"/>
      </w:pPr>
    </w:lvl>
    <w:lvl w:ilvl="5" w:tplc="340A001B" w:tentative="1">
      <w:start w:val="1"/>
      <w:numFmt w:val="lowerRoman"/>
      <w:lvlText w:val="%6."/>
      <w:lvlJc w:val="right"/>
      <w:pPr>
        <w:ind w:left="5060" w:hanging="180"/>
      </w:pPr>
    </w:lvl>
    <w:lvl w:ilvl="6" w:tplc="340A000F" w:tentative="1">
      <w:start w:val="1"/>
      <w:numFmt w:val="decimal"/>
      <w:lvlText w:val="%7."/>
      <w:lvlJc w:val="left"/>
      <w:pPr>
        <w:ind w:left="5780" w:hanging="360"/>
      </w:pPr>
    </w:lvl>
    <w:lvl w:ilvl="7" w:tplc="340A0019" w:tentative="1">
      <w:start w:val="1"/>
      <w:numFmt w:val="lowerLetter"/>
      <w:lvlText w:val="%8."/>
      <w:lvlJc w:val="left"/>
      <w:pPr>
        <w:ind w:left="6500" w:hanging="360"/>
      </w:pPr>
    </w:lvl>
    <w:lvl w:ilvl="8" w:tplc="340A001B" w:tentative="1">
      <w:start w:val="1"/>
      <w:numFmt w:val="lowerRoman"/>
      <w:lvlText w:val="%9."/>
      <w:lvlJc w:val="right"/>
      <w:pPr>
        <w:ind w:left="7220" w:hanging="180"/>
      </w:pPr>
    </w:lvl>
  </w:abstractNum>
  <w:abstractNum w:abstractNumId="16" w15:restartNumberingAfterBreak="0">
    <w:nsid w:val="450E75C8"/>
    <w:multiLevelType w:val="hybridMultilevel"/>
    <w:tmpl w:val="8EF267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530374A"/>
    <w:multiLevelType w:val="hybridMultilevel"/>
    <w:tmpl w:val="C02278AC"/>
    <w:lvl w:ilvl="0" w:tplc="340A0017">
      <w:start w:val="1"/>
      <w:numFmt w:val="lowerLetter"/>
      <w:lvlText w:val="%1)"/>
      <w:lvlJc w:val="left"/>
      <w:pPr>
        <w:ind w:left="1460" w:hanging="360"/>
      </w:pPr>
    </w:lvl>
    <w:lvl w:ilvl="1" w:tplc="340A0019" w:tentative="1">
      <w:start w:val="1"/>
      <w:numFmt w:val="lowerLetter"/>
      <w:lvlText w:val="%2."/>
      <w:lvlJc w:val="left"/>
      <w:pPr>
        <w:ind w:left="2180" w:hanging="360"/>
      </w:pPr>
    </w:lvl>
    <w:lvl w:ilvl="2" w:tplc="340A001B" w:tentative="1">
      <w:start w:val="1"/>
      <w:numFmt w:val="lowerRoman"/>
      <w:lvlText w:val="%3."/>
      <w:lvlJc w:val="right"/>
      <w:pPr>
        <w:ind w:left="2900" w:hanging="180"/>
      </w:pPr>
    </w:lvl>
    <w:lvl w:ilvl="3" w:tplc="340A000F" w:tentative="1">
      <w:start w:val="1"/>
      <w:numFmt w:val="decimal"/>
      <w:lvlText w:val="%4."/>
      <w:lvlJc w:val="left"/>
      <w:pPr>
        <w:ind w:left="3620" w:hanging="360"/>
      </w:pPr>
    </w:lvl>
    <w:lvl w:ilvl="4" w:tplc="340A0019" w:tentative="1">
      <w:start w:val="1"/>
      <w:numFmt w:val="lowerLetter"/>
      <w:lvlText w:val="%5."/>
      <w:lvlJc w:val="left"/>
      <w:pPr>
        <w:ind w:left="4340" w:hanging="360"/>
      </w:pPr>
    </w:lvl>
    <w:lvl w:ilvl="5" w:tplc="340A001B" w:tentative="1">
      <w:start w:val="1"/>
      <w:numFmt w:val="lowerRoman"/>
      <w:lvlText w:val="%6."/>
      <w:lvlJc w:val="right"/>
      <w:pPr>
        <w:ind w:left="5060" w:hanging="180"/>
      </w:pPr>
    </w:lvl>
    <w:lvl w:ilvl="6" w:tplc="340A000F" w:tentative="1">
      <w:start w:val="1"/>
      <w:numFmt w:val="decimal"/>
      <w:lvlText w:val="%7."/>
      <w:lvlJc w:val="left"/>
      <w:pPr>
        <w:ind w:left="5780" w:hanging="360"/>
      </w:pPr>
    </w:lvl>
    <w:lvl w:ilvl="7" w:tplc="340A0019" w:tentative="1">
      <w:start w:val="1"/>
      <w:numFmt w:val="lowerLetter"/>
      <w:lvlText w:val="%8."/>
      <w:lvlJc w:val="left"/>
      <w:pPr>
        <w:ind w:left="6500" w:hanging="360"/>
      </w:pPr>
    </w:lvl>
    <w:lvl w:ilvl="8" w:tplc="340A001B" w:tentative="1">
      <w:start w:val="1"/>
      <w:numFmt w:val="lowerRoman"/>
      <w:lvlText w:val="%9."/>
      <w:lvlJc w:val="right"/>
      <w:pPr>
        <w:ind w:left="7220" w:hanging="180"/>
      </w:pPr>
    </w:lvl>
  </w:abstractNum>
  <w:abstractNum w:abstractNumId="18" w15:restartNumberingAfterBreak="0">
    <w:nsid w:val="733162AD"/>
    <w:multiLevelType w:val="hybridMultilevel"/>
    <w:tmpl w:val="AA8AF6CA"/>
    <w:lvl w:ilvl="0" w:tplc="D27EEAA8">
      <w:start w:val="1"/>
      <w:numFmt w:val="lowerLetter"/>
      <w:lvlText w:val="%1)"/>
      <w:lvlJc w:val="left"/>
      <w:pPr>
        <w:ind w:left="1413"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CF930FC"/>
    <w:multiLevelType w:val="hybridMultilevel"/>
    <w:tmpl w:val="BF0253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6"/>
  </w:num>
  <w:num w:numId="3">
    <w:abstractNumId w:val="9"/>
  </w:num>
  <w:num w:numId="4">
    <w:abstractNumId w:val="5"/>
  </w:num>
  <w:num w:numId="5">
    <w:abstractNumId w:val="0"/>
  </w:num>
  <w:num w:numId="6">
    <w:abstractNumId w:val="16"/>
  </w:num>
  <w:num w:numId="7">
    <w:abstractNumId w:val="4"/>
  </w:num>
  <w:num w:numId="8">
    <w:abstractNumId w:val="12"/>
  </w:num>
  <w:num w:numId="9">
    <w:abstractNumId w:val="8"/>
  </w:num>
  <w:num w:numId="10">
    <w:abstractNumId w:val="13"/>
  </w:num>
  <w:num w:numId="11">
    <w:abstractNumId w:val="18"/>
  </w:num>
  <w:num w:numId="12">
    <w:abstractNumId w:val="7"/>
  </w:num>
  <w:num w:numId="13">
    <w:abstractNumId w:val="15"/>
  </w:num>
  <w:num w:numId="14">
    <w:abstractNumId w:val="17"/>
  </w:num>
  <w:num w:numId="15">
    <w:abstractNumId w:val="11"/>
  </w:num>
  <w:num w:numId="16">
    <w:abstractNumId w:val="1"/>
  </w:num>
  <w:num w:numId="17">
    <w:abstractNumId w:val="10"/>
  </w:num>
  <w:num w:numId="18">
    <w:abstractNumId w:val="3"/>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78"/>
    <w:rsid w:val="00010E2E"/>
    <w:rsid w:val="000669AB"/>
    <w:rsid w:val="00077CA0"/>
    <w:rsid w:val="000812C4"/>
    <w:rsid w:val="000D72DE"/>
    <w:rsid w:val="000F664A"/>
    <w:rsid w:val="00100F79"/>
    <w:rsid w:val="00166BF9"/>
    <w:rsid w:val="001B4E00"/>
    <w:rsid w:val="001B7CE6"/>
    <w:rsid w:val="001D4866"/>
    <w:rsid w:val="001F6332"/>
    <w:rsid w:val="0024215D"/>
    <w:rsid w:val="00264365"/>
    <w:rsid w:val="00274CBB"/>
    <w:rsid w:val="002A0DB3"/>
    <w:rsid w:val="002A240C"/>
    <w:rsid w:val="0039095A"/>
    <w:rsid w:val="003B73D1"/>
    <w:rsid w:val="004916D0"/>
    <w:rsid w:val="00500EEA"/>
    <w:rsid w:val="00522EB4"/>
    <w:rsid w:val="005375FD"/>
    <w:rsid w:val="00593414"/>
    <w:rsid w:val="0069623F"/>
    <w:rsid w:val="006B6722"/>
    <w:rsid w:val="006D4277"/>
    <w:rsid w:val="00716CB9"/>
    <w:rsid w:val="00731565"/>
    <w:rsid w:val="00737133"/>
    <w:rsid w:val="00793251"/>
    <w:rsid w:val="007B61EF"/>
    <w:rsid w:val="007D6CDB"/>
    <w:rsid w:val="0080677D"/>
    <w:rsid w:val="00823B3D"/>
    <w:rsid w:val="008A5FED"/>
    <w:rsid w:val="008E6CCF"/>
    <w:rsid w:val="00923391"/>
    <w:rsid w:val="009659B1"/>
    <w:rsid w:val="00974066"/>
    <w:rsid w:val="00983FBE"/>
    <w:rsid w:val="009A41A1"/>
    <w:rsid w:val="009A4D89"/>
    <w:rsid w:val="009D0223"/>
    <w:rsid w:val="00A82B70"/>
    <w:rsid w:val="00B35EEA"/>
    <w:rsid w:val="00B52840"/>
    <w:rsid w:val="00B76BBB"/>
    <w:rsid w:val="00BA1A6D"/>
    <w:rsid w:val="00BB0F82"/>
    <w:rsid w:val="00BB36D1"/>
    <w:rsid w:val="00C1532D"/>
    <w:rsid w:val="00C4426E"/>
    <w:rsid w:val="00C54942"/>
    <w:rsid w:val="00C828ED"/>
    <w:rsid w:val="00CD3DF1"/>
    <w:rsid w:val="00D432DB"/>
    <w:rsid w:val="00D64C7F"/>
    <w:rsid w:val="00DB1FD3"/>
    <w:rsid w:val="00DD0578"/>
    <w:rsid w:val="00E07E27"/>
    <w:rsid w:val="00E141A9"/>
    <w:rsid w:val="00EB7067"/>
    <w:rsid w:val="00FB77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57CD"/>
  <w15:chartTrackingRefBased/>
  <w15:docId w15:val="{ED28116F-304F-4185-8EBD-C600E76A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
    <w:name w:val="Cuerpo del texto_"/>
    <w:basedOn w:val="Fuentedeprrafopredeter"/>
    <w:link w:val="Cuerpodeltexto0"/>
    <w:rsid w:val="009D0223"/>
    <w:rPr>
      <w:rFonts w:ascii="Times New Roman" w:eastAsia="Times New Roman" w:hAnsi="Times New Roman" w:cs="Times New Roman"/>
      <w:sz w:val="28"/>
      <w:szCs w:val="28"/>
      <w:shd w:val="clear" w:color="auto" w:fill="FFFFFF"/>
    </w:rPr>
  </w:style>
  <w:style w:type="paragraph" w:customStyle="1" w:styleId="Cuerpodeltexto0">
    <w:name w:val="Cuerpo del texto"/>
    <w:basedOn w:val="Normal"/>
    <w:link w:val="Cuerpodeltexto"/>
    <w:rsid w:val="009D0223"/>
    <w:pPr>
      <w:widowControl w:val="0"/>
      <w:shd w:val="clear" w:color="auto" w:fill="FFFFFF"/>
      <w:spacing w:after="480" w:line="276" w:lineRule="auto"/>
    </w:pPr>
    <w:rPr>
      <w:rFonts w:ascii="Times New Roman" w:eastAsia="Times New Roman" w:hAnsi="Times New Roman" w:cs="Times New Roman"/>
      <w:sz w:val="28"/>
      <w:szCs w:val="28"/>
    </w:rPr>
  </w:style>
  <w:style w:type="character" w:customStyle="1" w:styleId="Ttulo1">
    <w:name w:val="Título #1_"/>
    <w:basedOn w:val="Fuentedeprrafopredeter"/>
    <w:link w:val="Ttulo10"/>
    <w:rsid w:val="00823B3D"/>
    <w:rPr>
      <w:rFonts w:ascii="Times New Roman" w:eastAsia="Times New Roman" w:hAnsi="Times New Roman" w:cs="Times New Roman"/>
      <w:b/>
      <w:bCs/>
      <w:sz w:val="28"/>
      <w:szCs w:val="28"/>
      <w:u w:val="single"/>
      <w:shd w:val="clear" w:color="auto" w:fill="FFFFFF"/>
    </w:rPr>
  </w:style>
  <w:style w:type="paragraph" w:customStyle="1" w:styleId="Ttulo10">
    <w:name w:val="Título #1"/>
    <w:basedOn w:val="Normal"/>
    <w:link w:val="Ttulo1"/>
    <w:rsid w:val="00823B3D"/>
    <w:pPr>
      <w:widowControl w:val="0"/>
      <w:shd w:val="clear" w:color="auto" w:fill="FFFFFF"/>
      <w:spacing w:after="180" w:line="276" w:lineRule="auto"/>
      <w:outlineLvl w:val="0"/>
    </w:pPr>
    <w:rPr>
      <w:rFonts w:ascii="Times New Roman" w:eastAsia="Times New Roman" w:hAnsi="Times New Roman" w:cs="Times New Roman"/>
      <w:b/>
      <w:bCs/>
      <w:sz w:val="28"/>
      <w:szCs w:val="28"/>
      <w:u w:val="single"/>
    </w:rPr>
  </w:style>
  <w:style w:type="paragraph" w:styleId="Prrafodelista">
    <w:name w:val="List Paragraph"/>
    <w:basedOn w:val="Normal"/>
    <w:uiPriority w:val="34"/>
    <w:qFormat/>
    <w:rsid w:val="008E6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335D-974E-4CAE-905C-73BBCC72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2906</Words>
  <Characters>15984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dc:creator>
  <cp:keywords/>
  <dc:description/>
  <cp:lastModifiedBy>USER</cp:lastModifiedBy>
  <cp:revision>4</cp:revision>
  <dcterms:created xsi:type="dcterms:W3CDTF">2021-05-31T18:07:00Z</dcterms:created>
  <dcterms:modified xsi:type="dcterms:W3CDTF">2021-05-31T18:28:00Z</dcterms:modified>
</cp:coreProperties>
</file>