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F7F33" w14:textId="09C79674" w:rsidR="00FB7A18" w:rsidRPr="000642FB" w:rsidRDefault="00FB7A18" w:rsidP="00EC49AD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</w:rPr>
        <w:t xml:space="preserve">REGLAMENTO DE </w:t>
      </w:r>
      <w:r w:rsidR="000A23CA" w:rsidRPr="000642FB">
        <w:rPr>
          <w:rFonts w:cstheme="minorHAnsi"/>
          <w:b/>
          <w:bCs/>
          <w:sz w:val="28"/>
          <w:szCs w:val="28"/>
        </w:rPr>
        <w:t>DISCIPLINA</w:t>
      </w:r>
    </w:p>
    <w:p w14:paraId="672BE42F" w14:textId="55744031" w:rsidR="00FB7A18" w:rsidRPr="000642FB" w:rsidRDefault="00FB7A18" w:rsidP="00EC49AD">
      <w:pPr>
        <w:spacing w:line="240" w:lineRule="auto"/>
        <w:contextualSpacing/>
        <w:jc w:val="center"/>
        <w:rPr>
          <w:rFonts w:cstheme="minorHAnsi"/>
          <w:b/>
          <w:bCs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</w:rPr>
        <w:t xml:space="preserve"> CORPORACION DE ADELANTO DE FARELLONES</w:t>
      </w:r>
    </w:p>
    <w:p w14:paraId="73BFB8D9" w14:textId="77777777" w:rsidR="00FB7A18" w:rsidRPr="000642FB" w:rsidRDefault="00FB7A1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19DDC7D4" w14:textId="6974D848" w:rsidR="00FB7A18" w:rsidRPr="000642FB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Primero</w:t>
      </w:r>
      <w:r w:rsidR="00FB7A18" w:rsidRPr="000642FB">
        <w:rPr>
          <w:rFonts w:cstheme="minorHAnsi"/>
          <w:b/>
          <w:bCs/>
          <w:sz w:val="28"/>
          <w:szCs w:val="28"/>
        </w:rPr>
        <w:t>:</w:t>
      </w:r>
      <w:r w:rsidR="00FB7A18" w:rsidRPr="000642FB">
        <w:rPr>
          <w:rFonts w:cstheme="minorHAnsi"/>
          <w:sz w:val="28"/>
          <w:szCs w:val="28"/>
        </w:rPr>
        <w:t xml:space="preserve"> </w:t>
      </w:r>
      <w:r w:rsidR="000A23CA" w:rsidRPr="000642FB">
        <w:rPr>
          <w:rFonts w:cstheme="minorHAnsi"/>
          <w:sz w:val="28"/>
          <w:szCs w:val="28"/>
        </w:rPr>
        <w:t>Este Reglamento regula las causales que motivan una sanción</w:t>
      </w:r>
      <w:r w:rsidR="00DD7EF5" w:rsidRPr="000642FB">
        <w:rPr>
          <w:rFonts w:cstheme="minorHAnsi"/>
          <w:sz w:val="28"/>
          <w:szCs w:val="28"/>
        </w:rPr>
        <w:t xml:space="preserve"> al socio infractor</w:t>
      </w:r>
      <w:r w:rsidR="000A23CA" w:rsidRPr="000642FB">
        <w:rPr>
          <w:rFonts w:cstheme="minorHAnsi"/>
          <w:sz w:val="28"/>
          <w:szCs w:val="28"/>
        </w:rPr>
        <w:t>, el procedimiento y otros aspectos vinculados</w:t>
      </w:r>
      <w:r w:rsidR="00763F01" w:rsidRPr="000642FB">
        <w:rPr>
          <w:rFonts w:cstheme="minorHAnsi"/>
          <w:sz w:val="28"/>
          <w:szCs w:val="28"/>
        </w:rPr>
        <w:t xml:space="preserve">. </w:t>
      </w:r>
      <w:r w:rsidR="00FB7A18" w:rsidRPr="000642FB">
        <w:rPr>
          <w:rFonts w:cstheme="minorHAnsi"/>
          <w:sz w:val="28"/>
          <w:szCs w:val="28"/>
        </w:rPr>
        <w:t xml:space="preserve"> </w:t>
      </w:r>
    </w:p>
    <w:p w14:paraId="2CDDB669" w14:textId="77777777" w:rsidR="00B67F84" w:rsidRPr="000642FB" w:rsidRDefault="00B67F84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A41E23E" w14:textId="1BB840F0" w:rsidR="006971A9" w:rsidRPr="000642FB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Segundo</w:t>
      </w:r>
      <w:r w:rsidR="000A23CA" w:rsidRPr="000642FB">
        <w:rPr>
          <w:rFonts w:cstheme="minorHAnsi"/>
          <w:sz w:val="28"/>
          <w:szCs w:val="28"/>
        </w:rPr>
        <w:t>:</w:t>
      </w:r>
      <w:r w:rsidR="006971A9" w:rsidRPr="000642FB">
        <w:rPr>
          <w:rFonts w:cstheme="minorHAnsi"/>
          <w:sz w:val="28"/>
          <w:szCs w:val="28"/>
        </w:rPr>
        <w:t xml:space="preserve"> Es deber de todo socio observar una conducta ética y de respeto con la Corporación, sus autoridades, socios, personal y </w:t>
      </w:r>
      <w:r w:rsidR="00E763A2" w:rsidRPr="000642FB">
        <w:rPr>
          <w:rFonts w:cstheme="minorHAnsi"/>
          <w:sz w:val="28"/>
          <w:szCs w:val="28"/>
        </w:rPr>
        <w:t xml:space="preserve">vecinos de Farellones </w:t>
      </w:r>
      <w:r w:rsidR="006971A9" w:rsidRPr="000642FB">
        <w:rPr>
          <w:rFonts w:cstheme="minorHAnsi"/>
          <w:sz w:val="28"/>
          <w:szCs w:val="28"/>
        </w:rPr>
        <w:t xml:space="preserve">y con cualquier persona natural o jurídica con la que la </w:t>
      </w:r>
      <w:r w:rsidR="00E763A2" w:rsidRPr="000642FB">
        <w:rPr>
          <w:rFonts w:cstheme="minorHAnsi"/>
          <w:sz w:val="28"/>
          <w:szCs w:val="28"/>
        </w:rPr>
        <w:t>CAF se relacione</w:t>
      </w:r>
      <w:r w:rsidR="006971A9" w:rsidRPr="000642FB">
        <w:rPr>
          <w:rFonts w:cstheme="minorHAnsi"/>
          <w:sz w:val="28"/>
          <w:szCs w:val="28"/>
        </w:rPr>
        <w:t>.</w:t>
      </w:r>
    </w:p>
    <w:p w14:paraId="069FE80B" w14:textId="3F95B1F5" w:rsidR="00E763A2" w:rsidRPr="000642FB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DAA9297" w14:textId="429A1EB1" w:rsidR="00E763A2" w:rsidRPr="000642FB" w:rsidRDefault="006971A9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Todo comportamiento o acción que importe trasgresión a estos deberes o a cualquier otra regulación o</w:t>
      </w:r>
      <w:r w:rsidR="00E763A2" w:rsidRPr="000642FB">
        <w:t xml:space="preserve"> </w:t>
      </w:r>
      <w:r w:rsidR="00E763A2" w:rsidRPr="000642FB">
        <w:rPr>
          <w:rFonts w:cstheme="minorHAnsi"/>
          <w:sz w:val="28"/>
          <w:szCs w:val="28"/>
        </w:rPr>
        <w:t>norma de la Corporación, originará la responsabilidad disciplinaria correspondiente.</w:t>
      </w:r>
    </w:p>
    <w:p w14:paraId="4A4F0060" w14:textId="77777777" w:rsidR="00E763A2" w:rsidRPr="000642FB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3E73AF2E" w14:textId="4AB926D2" w:rsidR="00E763A2" w:rsidRPr="000642FB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Tercero</w:t>
      </w:r>
      <w:r w:rsidR="00FB7A18" w:rsidRPr="000642FB">
        <w:rPr>
          <w:rFonts w:cstheme="minorHAnsi"/>
          <w:sz w:val="28"/>
          <w:szCs w:val="28"/>
        </w:rPr>
        <w:t xml:space="preserve">: </w:t>
      </w:r>
      <w:r w:rsidR="00E763A2" w:rsidRPr="000642FB">
        <w:rPr>
          <w:rFonts w:cstheme="minorHAnsi"/>
          <w:sz w:val="28"/>
          <w:szCs w:val="28"/>
        </w:rPr>
        <w:t xml:space="preserve">El </w:t>
      </w:r>
      <w:r w:rsidR="001E441F" w:rsidRPr="000642FB">
        <w:rPr>
          <w:rFonts w:cstheme="minorHAnsi"/>
          <w:sz w:val="28"/>
          <w:szCs w:val="28"/>
        </w:rPr>
        <w:t>D</w:t>
      </w:r>
      <w:r w:rsidR="00E763A2" w:rsidRPr="000642FB">
        <w:rPr>
          <w:rFonts w:cstheme="minorHAnsi"/>
          <w:sz w:val="28"/>
          <w:szCs w:val="28"/>
        </w:rPr>
        <w:t>irectorio es el órgano de la Corporación que detenta la potestad disciplinaria en primera instancia y la Asamblea General en segunda.</w:t>
      </w:r>
    </w:p>
    <w:p w14:paraId="77143D9E" w14:textId="322C2FF2" w:rsidR="00E763A2" w:rsidRPr="000642FB" w:rsidRDefault="00E763A2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4715B3C8" w14:textId="23428AA0" w:rsidR="00F70BF7" w:rsidRPr="000642FB" w:rsidRDefault="00A3768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Cuarto</w:t>
      </w:r>
      <w:r w:rsidR="00FB7A18" w:rsidRPr="000642FB">
        <w:rPr>
          <w:rFonts w:cstheme="minorHAnsi"/>
          <w:b/>
          <w:bCs/>
          <w:sz w:val="28"/>
          <w:szCs w:val="28"/>
        </w:rPr>
        <w:t>:</w:t>
      </w:r>
      <w:r w:rsidR="00F70BF7" w:rsidRPr="000642FB">
        <w:rPr>
          <w:rFonts w:cstheme="minorHAnsi"/>
          <w:b/>
          <w:bCs/>
          <w:sz w:val="28"/>
          <w:szCs w:val="28"/>
        </w:rPr>
        <w:t xml:space="preserve"> </w:t>
      </w:r>
      <w:r w:rsidR="00F70BF7" w:rsidRPr="000642FB">
        <w:rPr>
          <w:rFonts w:cstheme="minorHAnsi"/>
          <w:sz w:val="28"/>
          <w:szCs w:val="28"/>
        </w:rPr>
        <w:t xml:space="preserve">El procedimiento se iniciará de oficio por </w:t>
      </w:r>
      <w:r w:rsidR="00DD7EF5" w:rsidRPr="000642FB">
        <w:rPr>
          <w:rFonts w:cstheme="minorHAnsi"/>
          <w:sz w:val="28"/>
          <w:szCs w:val="28"/>
        </w:rPr>
        <w:t>el Directorio</w:t>
      </w:r>
      <w:r w:rsidR="00F70BF7" w:rsidRPr="000642FB">
        <w:rPr>
          <w:rFonts w:cstheme="minorHAnsi"/>
          <w:sz w:val="28"/>
          <w:szCs w:val="28"/>
        </w:rPr>
        <w:t xml:space="preserve"> o por denuncia de un socio o por el afectado si no lo fuere.</w:t>
      </w:r>
    </w:p>
    <w:p w14:paraId="4A50CB9B" w14:textId="189FE249" w:rsidR="00F70BF7" w:rsidRPr="000642FB" w:rsidRDefault="00F70BF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48B8D05A" w14:textId="7A35774A" w:rsidR="00F70BF7" w:rsidRPr="000642FB" w:rsidRDefault="00F70BF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 xml:space="preserve">Cuando se toma conocimiento de la eventual infracción de un socio, sea o no a través de una denuncia, </w:t>
      </w:r>
      <w:r w:rsidR="006A38B8" w:rsidRPr="000642FB">
        <w:rPr>
          <w:rFonts w:cstheme="minorHAnsi"/>
          <w:sz w:val="28"/>
          <w:szCs w:val="28"/>
        </w:rPr>
        <w:t xml:space="preserve">el Directorio </w:t>
      </w:r>
      <w:r w:rsidRPr="000642FB">
        <w:rPr>
          <w:rFonts w:cstheme="minorHAnsi"/>
          <w:sz w:val="28"/>
          <w:szCs w:val="28"/>
        </w:rPr>
        <w:t xml:space="preserve">deberá </w:t>
      </w:r>
      <w:r w:rsidR="00715EC9" w:rsidRPr="000642FB">
        <w:rPr>
          <w:rFonts w:cstheme="minorHAnsi"/>
          <w:sz w:val="28"/>
          <w:szCs w:val="28"/>
        </w:rPr>
        <w:t>revisar si esta corresponde a una infracción a los Estatutos y Reglamentos para determinar</w:t>
      </w:r>
      <w:r w:rsidRPr="000642FB">
        <w:rPr>
          <w:rFonts w:cstheme="minorHAnsi"/>
          <w:sz w:val="28"/>
          <w:szCs w:val="28"/>
        </w:rPr>
        <w:t xml:space="preserve"> la procedencia de instruir un proceso disciplinario.</w:t>
      </w:r>
    </w:p>
    <w:p w14:paraId="702E571A" w14:textId="3CD07F26" w:rsidR="00166C60" w:rsidRPr="000642FB" w:rsidRDefault="00166C60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25AAB4A4" w14:textId="150E7D61" w:rsidR="00166C60" w:rsidRPr="000642FB" w:rsidRDefault="00166C60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En el evento que se determine iniciar un procedimiento disciplinario</w:t>
      </w:r>
      <w:r w:rsidR="002D6333" w:rsidRPr="000642FB">
        <w:rPr>
          <w:rFonts w:cstheme="minorHAnsi"/>
          <w:sz w:val="28"/>
          <w:szCs w:val="28"/>
        </w:rPr>
        <w:t>,</w:t>
      </w:r>
      <w:r w:rsidRPr="000642FB">
        <w:rPr>
          <w:rFonts w:cstheme="minorHAnsi"/>
          <w:sz w:val="28"/>
          <w:szCs w:val="28"/>
        </w:rPr>
        <w:t xml:space="preserve"> el Directorio designará a uno de sus miembros  para que constituya una Comisión integrada por </w:t>
      </w:r>
      <w:r w:rsidR="002D6333" w:rsidRPr="000642FB">
        <w:rPr>
          <w:rFonts w:cstheme="minorHAnsi"/>
          <w:sz w:val="28"/>
          <w:szCs w:val="28"/>
        </w:rPr>
        <w:t>este y dos</w:t>
      </w:r>
      <w:r w:rsidRPr="000642FB">
        <w:rPr>
          <w:rFonts w:cstheme="minorHAnsi"/>
          <w:sz w:val="28"/>
          <w:szCs w:val="28"/>
        </w:rPr>
        <w:t xml:space="preserve"> socios que no formen parte del Directorio, para los efectos de llevar adelante la investigación.</w:t>
      </w:r>
    </w:p>
    <w:p w14:paraId="7745F502" w14:textId="51D55246" w:rsidR="00F70BF7" w:rsidRPr="000642FB" w:rsidRDefault="00F70BF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365D875" w14:textId="55D37D1C" w:rsidR="0068730C" w:rsidRPr="000642FB" w:rsidRDefault="009377E1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Quinto</w:t>
      </w:r>
      <w:r w:rsidRPr="000642FB">
        <w:rPr>
          <w:rFonts w:cstheme="minorHAnsi"/>
          <w:b/>
          <w:bCs/>
          <w:sz w:val="28"/>
          <w:szCs w:val="28"/>
        </w:rPr>
        <w:t>:</w:t>
      </w:r>
      <w:r w:rsidR="00166C60" w:rsidRPr="000642FB">
        <w:rPr>
          <w:rFonts w:cstheme="minorHAnsi"/>
          <w:b/>
          <w:bCs/>
          <w:sz w:val="28"/>
          <w:szCs w:val="28"/>
        </w:rPr>
        <w:t xml:space="preserve"> </w:t>
      </w:r>
      <w:r w:rsidR="006A38B8" w:rsidRPr="000642FB">
        <w:rPr>
          <w:rFonts w:cstheme="minorHAnsi"/>
          <w:sz w:val="28"/>
          <w:szCs w:val="28"/>
        </w:rPr>
        <w:t xml:space="preserve">El procedimiento se iniciará </w:t>
      </w:r>
      <w:r w:rsidR="0068730C" w:rsidRPr="000642FB">
        <w:rPr>
          <w:rFonts w:cstheme="minorHAnsi"/>
          <w:sz w:val="28"/>
          <w:szCs w:val="28"/>
        </w:rPr>
        <w:t>notificando</w:t>
      </w:r>
      <w:r w:rsidR="00715EC9" w:rsidRPr="000642FB">
        <w:rPr>
          <w:rFonts w:cstheme="minorHAnsi"/>
          <w:sz w:val="28"/>
          <w:szCs w:val="28"/>
        </w:rPr>
        <w:t xml:space="preserve"> por escrito</w:t>
      </w:r>
      <w:r w:rsidR="0068730C" w:rsidRPr="000642FB">
        <w:rPr>
          <w:rFonts w:cstheme="minorHAnsi"/>
          <w:sz w:val="28"/>
          <w:szCs w:val="28"/>
        </w:rPr>
        <w:t xml:space="preserve"> la denuncia y sus antecedentes al socio infractor, confiriéndosele un plazo de cinco días para que efectúe sus descargos</w:t>
      </w:r>
      <w:r w:rsidR="006A38B8" w:rsidRPr="000642FB">
        <w:rPr>
          <w:rFonts w:cstheme="minorHAnsi"/>
          <w:sz w:val="28"/>
          <w:szCs w:val="28"/>
        </w:rPr>
        <w:t>.</w:t>
      </w:r>
    </w:p>
    <w:p w14:paraId="267B90C7" w14:textId="77777777" w:rsidR="0068730C" w:rsidRPr="000642FB" w:rsidRDefault="0068730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D7632DC" w14:textId="76E5AFE2" w:rsidR="0068730C" w:rsidRPr="000642FB" w:rsidRDefault="006F309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 xml:space="preserve">Dentro de </w:t>
      </w:r>
      <w:r w:rsidR="002D6333" w:rsidRPr="000642FB">
        <w:rPr>
          <w:rFonts w:cstheme="minorHAnsi"/>
          <w:sz w:val="28"/>
          <w:szCs w:val="28"/>
        </w:rPr>
        <w:t>los 10 días de recibidos los descargos</w:t>
      </w:r>
      <w:r w:rsidRPr="000642FB">
        <w:rPr>
          <w:rFonts w:cstheme="minorHAnsi"/>
          <w:sz w:val="28"/>
          <w:szCs w:val="28"/>
        </w:rPr>
        <w:t xml:space="preserve"> </w:t>
      </w:r>
      <w:r w:rsidR="006A38B8" w:rsidRPr="000642FB">
        <w:rPr>
          <w:rFonts w:cstheme="minorHAnsi"/>
          <w:sz w:val="28"/>
          <w:szCs w:val="28"/>
        </w:rPr>
        <w:t xml:space="preserve"> </w:t>
      </w:r>
      <w:r w:rsidR="002D6333" w:rsidRPr="000642FB">
        <w:rPr>
          <w:rFonts w:cstheme="minorHAnsi"/>
          <w:sz w:val="28"/>
          <w:szCs w:val="28"/>
        </w:rPr>
        <w:t>o en rebeldía,</w:t>
      </w:r>
      <w:r w:rsidR="006A38B8" w:rsidRPr="000642FB">
        <w:rPr>
          <w:rFonts w:cstheme="minorHAnsi"/>
          <w:sz w:val="28"/>
          <w:szCs w:val="28"/>
        </w:rPr>
        <w:t xml:space="preserve"> </w:t>
      </w:r>
      <w:r w:rsidR="00166C60" w:rsidRPr="000642FB">
        <w:rPr>
          <w:rFonts w:cstheme="minorHAnsi"/>
          <w:sz w:val="28"/>
          <w:szCs w:val="28"/>
        </w:rPr>
        <w:t>la comisión</w:t>
      </w:r>
      <w:r w:rsidR="006A38B8" w:rsidRPr="000642FB">
        <w:rPr>
          <w:rFonts w:cstheme="minorHAnsi"/>
          <w:sz w:val="28"/>
          <w:szCs w:val="28"/>
        </w:rPr>
        <w:t xml:space="preserve"> elevará </w:t>
      </w:r>
      <w:r w:rsidR="0068730C" w:rsidRPr="000642FB">
        <w:rPr>
          <w:rFonts w:cstheme="minorHAnsi"/>
          <w:sz w:val="28"/>
          <w:szCs w:val="28"/>
        </w:rPr>
        <w:t xml:space="preserve">un informe con </w:t>
      </w:r>
      <w:r w:rsidR="006A38B8" w:rsidRPr="000642FB">
        <w:rPr>
          <w:rFonts w:cstheme="minorHAnsi"/>
          <w:sz w:val="28"/>
          <w:szCs w:val="28"/>
        </w:rPr>
        <w:t>los antecedentes al Directorio</w:t>
      </w:r>
      <w:r w:rsidR="002D6333" w:rsidRPr="000642FB">
        <w:rPr>
          <w:rFonts w:cstheme="minorHAnsi"/>
          <w:sz w:val="28"/>
          <w:szCs w:val="28"/>
        </w:rPr>
        <w:t xml:space="preserve"> con una propuesta </w:t>
      </w:r>
      <w:r w:rsidR="0068730C" w:rsidRPr="000642FB">
        <w:rPr>
          <w:rFonts w:cstheme="minorHAnsi"/>
          <w:sz w:val="28"/>
          <w:szCs w:val="28"/>
        </w:rPr>
        <w:t xml:space="preserve"> </w:t>
      </w:r>
      <w:r w:rsidR="006A38B8" w:rsidRPr="000642FB">
        <w:rPr>
          <w:rFonts w:cstheme="minorHAnsi"/>
          <w:sz w:val="28"/>
          <w:szCs w:val="28"/>
        </w:rPr>
        <w:t>para que</w:t>
      </w:r>
      <w:r w:rsidR="00166C60" w:rsidRPr="000642FB">
        <w:rPr>
          <w:rFonts w:cstheme="minorHAnsi"/>
          <w:sz w:val="28"/>
          <w:szCs w:val="28"/>
        </w:rPr>
        <w:t xml:space="preserve"> resuelva</w:t>
      </w:r>
      <w:r w:rsidR="002D6333" w:rsidRPr="000642FB">
        <w:rPr>
          <w:rFonts w:cstheme="minorHAnsi"/>
          <w:sz w:val="28"/>
          <w:szCs w:val="28"/>
        </w:rPr>
        <w:t>.</w:t>
      </w:r>
    </w:p>
    <w:p w14:paraId="2C4C7A1B" w14:textId="77777777" w:rsidR="0068730C" w:rsidRPr="000642FB" w:rsidRDefault="0068730C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2034014B" w14:textId="5836D338" w:rsidR="0068730C" w:rsidRPr="000642FB" w:rsidRDefault="00715EC9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El Directorio</w:t>
      </w:r>
      <w:r w:rsidR="0068730C" w:rsidRPr="000642FB">
        <w:rPr>
          <w:rFonts w:cstheme="minorHAnsi"/>
          <w:sz w:val="28"/>
          <w:szCs w:val="28"/>
        </w:rPr>
        <w:t xml:space="preserve"> </w:t>
      </w:r>
      <w:r w:rsidR="006A38B8" w:rsidRPr="000642FB">
        <w:rPr>
          <w:rFonts w:cstheme="minorHAnsi"/>
          <w:sz w:val="28"/>
          <w:szCs w:val="28"/>
        </w:rPr>
        <w:t xml:space="preserve">deberá </w:t>
      </w:r>
      <w:r w:rsidR="00166C60" w:rsidRPr="000642FB">
        <w:rPr>
          <w:rFonts w:cstheme="minorHAnsi"/>
          <w:sz w:val="28"/>
          <w:szCs w:val="28"/>
        </w:rPr>
        <w:t>resolver</w:t>
      </w:r>
      <w:r w:rsidR="006A38B8" w:rsidRPr="000642FB">
        <w:rPr>
          <w:rFonts w:cstheme="minorHAnsi"/>
          <w:sz w:val="28"/>
          <w:szCs w:val="28"/>
        </w:rPr>
        <w:t xml:space="preserve"> dentro del plazo de </w:t>
      </w:r>
      <w:r w:rsidR="002D6333" w:rsidRPr="000642FB">
        <w:rPr>
          <w:rFonts w:cstheme="minorHAnsi"/>
          <w:sz w:val="28"/>
          <w:szCs w:val="28"/>
        </w:rPr>
        <w:t>15</w:t>
      </w:r>
      <w:r w:rsidR="006A38B8" w:rsidRPr="000642FB">
        <w:rPr>
          <w:rFonts w:cstheme="minorHAnsi"/>
          <w:sz w:val="28"/>
          <w:szCs w:val="28"/>
        </w:rPr>
        <w:t xml:space="preserve"> días</w:t>
      </w:r>
      <w:r w:rsidRPr="000642FB">
        <w:rPr>
          <w:rFonts w:cstheme="minorHAnsi"/>
          <w:sz w:val="28"/>
          <w:szCs w:val="28"/>
        </w:rPr>
        <w:t xml:space="preserve"> corridos</w:t>
      </w:r>
      <w:r w:rsidR="006A38B8" w:rsidRPr="000642FB">
        <w:rPr>
          <w:rFonts w:cstheme="minorHAnsi"/>
          <w:sz w:val="28"/>
          <w:szCs w:val="28"/>
        </w:rPr>
        <w:t xml:space="preserve">, sin perjuicio de que pueda ampliarse este término, </w:t>
      </w:r>
      <w:r w:rsidR="002D6333" w:rsidRPr="000642FB">
        <w:rPr>
          <w:rFonts w:cstheme="minorHAnsi"/>
          <w:sz w:val="28"/>
          <w:szCs w:val="28"/>
        </w:rPr>
        <w:t xml:space="preserve">por no más de 10 días adicionales, </w:t>
      </w:r>
      <w:r w:rsidR="006A38B8" w:rsidRPr="000642FB">
        <w:rPr>
          <w:rFonts w:cstheme="minorHAnsi"/>
          <w:sz w:val="28"/>
          <w:szCs w:val="28"/>
        </w:rPr>
        <w:t xml:space="preserve">en el caso que </w:t>
      </w:r>
      <w:r w:rsidR="00911F69" w:rsidRPr="000642FB">
        <w:rPr>
          <w:rFonts w:cstheme="minorHAnsi"/>
          <w:sz w:val="28"/>
          <w:szCs w:val="28"/>
        </w:rPr>
        <w:t>se requiera</w:t>
      </w:r>
      <w:r w:rsidR="006A38B8" w:rsidRPr="000642FB">
        <w:rPr>
          <w:rFonts w:cstheme="minorHAnsi"/>
          <w:sz w:val="28"/>
          <w:szCs w:val="28"/>
        </w:rPr>
        <w:t xml:space="preserve"> nuev</w:t>
      </w:r>
      <w:r w:rsidR="00911F69" w:rsidRPr="000642FB">
        <w:rPr>
          <w:rFonts w:cstheme="minorHAnsi"/>
          <w:sz w:val="28"/>
          <w:szCs w:val="28"/>
        </w:rPr>
        <w:t>os antecedentes</w:t>
      </w:r>
      <w:r w:rsidR="006A38B8" w:rsidRPr="000642FB">
        <w:rPr>
          <w:rFonts w:cstheme="minorHAnsi"/>
          <w:sz w:val="28"/>
          <w:szCs w:val="28"/>
        </w:rPr>
        <w:t xml:space="preserve">. La resolución deberá notificarse </w:t>
      </w:r>
      <w:r w:rsidRPr="000642FB">
        <w:rPr>
          <w:rFonts w:cstheme="minorHAnsi"/>
          <w:sz w:val="28"/>
          <w:szCs w:val="28"/>
        </w:rPr>
        <w:t xml:space="preserve">por escrito </w:t>
      </w:r>
      <w:r w:rsidR="006A38B8" w:rsidRPr="000642FB">
        <w:rPr>
          <w:rFonts w:cstheme="minorHAnsi"/>
          <w:sz w:val="28"/>
          <w:szCs w:val="28"/>
        </w:rPr>
        <w:t>al socio</w:t>
      </w:r>
      <w:r w:rsidR="0068730C" w:rsidRPr="000642FB">
        <w:rPr>
          <w:rFonts w:cstheme="minorHAnsi"/>
          <w:sz w:val="28"/>
          <w:szCs w:val="28"/>
        </w:rPr>
        <w:t>.</w:t>
      </w:r>
    </w:p>
    <w:p w14:paraId="2D8A792A" w14:textId="34570C76" w:rsidR="00597CFD" w:rsidRPr="000642FB" w:rsidRDefault="00597CFD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1D6E2C40" w14:textId="526EB5DD" w:rsidR="006A38B8" w:rsidRPr="000642FB" w:rsidRDefault="006A38B8" w:rsidP="00520C90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De la</w:t>
      </w:r>
      <w:r w:rsidR="00597CFD" w:rsidRPr="000642FB">
        <w:rPr>
          <w:rFonts w:cstheme="minorHAnsi"/>
          <w:sz w:val="28"/>
          <w:szCs w:val="28"/>
        </w:rPr>
        <w:t>s</w:t>
      </w:r>
      <w:r w:rsidRPr="000642FB">
        <w:rPr>
          <w:rFonts w:cstheme="minorHAnsi"/>
          <w:sz w:val="28"/>
          <w:szCs w:val="28"/>
        </w:rPr>
        <w:t xml:space="preserve"> </w:t>
      </w:r>
      <w:r w:rsidR="00597CFD" w:rsidRPr="000642FB">
        <w:rPr>
          <w:rFonts w:cstheme="minorHAnsi"/>
          <w:sz w:val="28"/>
          <w:szCs w:val="28"/>
        </w:rPr>
        <w:t xml:space="preserve">sanciones </w:t>
      </w:r>
      <w:r w:rsidRPr="000642FB">
        <w:rPr>
          <w:rFonts w:cstheme="minorHAnsi"/>
          <w:sz w:val="28"/>
          <w:szCs w:val="28"/>
        </w:rPr>
        <w:t xml:space="preserve">se podrá pedir reconsideración ante </w:t>
      </w:r>
      <w:r w:rsidR="00520C90" w:rsidRPr="000642FB">
        <w:rPr>
          <w:rFonts w:cstheme="minorHAnsi"/>
          <w:sz w:val="28"/>
          <w:szCs w:val="28"/>
        </w:rPr>
        <w:t xml:space="preserve">el </w:t>
      </w:r>
      <w:r w:rsidRPr="000642FB">
        <w:rPr>
          <w:rFonts w:cstheme="minorHAnsi"/>
          <w:sz w:val="28"/>
          <w:szCs w:val="28"/>
        </w:rPr>
        <w:t>mismo Directorio</w:t>
      </w:r>
      <w:r w:rsidR="00597CFD" w:rsidRPr="000642FB">
        <w:t xml:space="preserve"> </w:t>
      </w:r>
      <w:r w:rsidR="00597CFD" w:rsidRPr="000642FB">
        <w:rPr>
          <w:rFonts w:cstheme="minorHAnsi"/>
          <w:sz w:val="28"/>
          <w:szCs w:val="28"/>
        </w:rPr>
        <w:t xml:space="preserve">dentro del plazo de </w:t>
      </w:r>
      <w:r w:rsidR="002D6333" w:rsidRPr="000642FB">
        <w:rPr>
          <w:rFonts w:cstheme="minorHAnsi"/>
          <w:sz w:val="28"/>
          <w:szCs w:val="28"/>
        </w:rPr>
        <w:t>cinco</w:t>
      </w:r>
      <w:r w:rsidR="00597CFD" w:rsidRPr="000642FB">
        <w:rPr>
          <w:rFonts w:cstheme="minorHAnsi"/>
          <w:sz w:val="28"/>
          <w:szCs w:val="28"/>
        </w:rPr>
        <w:t xml:space="preserve"> días hábiles</w:t>
      </w:r>
      <w:r w:rsidR="00520C90" w:rsidRPr="000642FB">
        <w:rPr>
          <w:rFonts w:cstheme="minorHAnsi"/>
          <w:sz w:val="28"/>
          <w:szCs w:val="28"/>
        </w:rPr>
        <w:t>.</w:t>
      </w:r>
    </w:p>
    <w:p w14:paraId="30299711" w14:textId="77777777" w:rsidR="006A38B8" w:rsidRPr="000642FB" w:rsidRDefault="006A38B8" w:rsidP="00EC49AD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67002738" w14:textId="77777777" w:rsidR="006A38B8" w:rsidRPr="000642FB" w:rsidRDefault="006A38B8" w:rsidP="00EC49AD">
      <w:pPr>
        <w:spacing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</w:p>
    <w:p w14:paraId="7F84987F" w14:textId="110DD8B7" w:rsidR="00597CFD" w:rsidRPr="000642FB" w:rsidRDefault="000C7D07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Sexto</w:t>
      </w:r>
      <w:r w:rsidRPr="000642FB">
        <w:rPr>
          <w:rFonts w:cstheme="minorHAnsi"/>
          <w:b/>
          <w:bCs/>
          <w:sz w:val="28"/>
          <w:szCs w:val="28"/>
        </w:rPr>
        <w:t>:</w:t>
      </w:r>
      <w:r w:rsidRPr="000642FB">
        <w:rPr>
          <w:rFonts w:cstheme="minorHAnsi"/>
          <w:sz w:val="28"/>
          <w:szCs w:val="28"/>
        </w:rPr>
        <w:t xml:space="preserve"> </w:t>
      </w:r>
      <w:r w:rsidR="00597CFD" w:rsidRPr="000642FB">
        <w:rPr>
          <w:rFonts w:cstheme="minorHAnsi"/>
          <w:sz w:val="28"/>
          <w:szCs w:val="28"/>
        </w:rPr>
        <w:t>Los socios podrán ser sancionados con las medidas disciplinarias de:</w:t>
      </w:r>
    </w:p>
    <w:p w14:paraId="1CDB4882" w14:textId="77777777" w:rsidR="00597CFD" w:rsidRPr="000642FB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a) Amonestación por escrito;</w:t>
      </w:r>
    </w:p>
    <w:p w14:paraId="23796D2F" w14:textId="77777777" w:rsidR="00597CFD" w:rsidRPr="000642FB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b) Suspensión; y</w:t>
      </w:r>
    </w:p>
    <w:p w14:paraId="407D629A" w14:textId="045E6245" w:rsidR="000C7D07" w:rsidRPr="000642FB" w:rsidRDefault="00597CFD" w:rsidP="00EC49AD">
      <w:pPr>
        <w:spacing w:line="240" w:lineRule="auto"/>
        <w:ind w:left="851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c) Expulsión.</w:t>
      </w:r>
    </w:p>
    <w:p w14:paraId="7E8CE24B" w14:textId="10C04DDA" w:rsidR="0092327F" w:rsidRPr="000642FB" w:rsidRDefault="0092327F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6D7BDE2C" w14:textId="3F90FB6B" w:rsidR="00597CFD" w:rsidRPr="000642FB" w:rsidRDefault="00D613C8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bookmarkStart w:id="0" w:name="_Hlk69151794"/>
      <w:bookmarkStart w:id="1" w:name="_Hlk69155196"/>
      <w:r w:rsidRPr="000642FB">
        <w:rPr>
          <w:rFonts w:cstheme="minorHAnsi"/>
          <w:b/>
          <w:bCs/>
          <w:sz w:val="28"/>
          <w:szCs w:val="28"/>
          <w:u w:val="single"/>
        </w:rPr>
        <w:t>Artículo S</w:t>
      </w:r>
      <w:r w:rsidR="002323C6" w:rsidRPr="000642FB">
        <w:rPr>
          <w:rFonts w:cstheme="minorHAnsi"/>
          <w:b/>
          <w:bCs/>
          <w:sz w:val="28"/>
          <w:szCs w:val="28"/>
          <w:u w:val="single"/>
        </w:rPr>
        <w:t>éptimo</w:t>
      </w:r>
      <w:r w:rsidRPr="000642FB">
        <w:rPr>
          <w:rFonts w:cstheme="minorHAnsi"/>
          <w:b/>
          <w:bCs/>
          <w:sz w:val="28"/>
          <w:szCs w:val="28"/>
        </w:rPr>
        <w:t>:</w:t>
      </w:r>
      <w:r w:rsidRPr="000642FB">
        <w:rPr>
          <w:rFonts w:cstheme="minorHAnsi"/>
          <w:sz w:val="28"/>
          <w:szCs w:val="28"/>
        </w:rPr>
        <w:t xml:space="preserve"> </w:t>
      </w:r>
      <w:bookmarkEnd w:id="0"/>
      <w:r w:rsidR="00597CFD" w:rsidRPr="000642FB">
        <w:rPr>
          <w:rFonts w:cstheme="minorHAnsi"/>
          <w:sz w:val="28"/>
          <w:szCs w:val="28"/>
        </w:rPr>
        <w:t xml:space="preserve">La amonestación por escrito </w:t>
      </w:r>
      <w:r w:rsidR="00BB3C3E" w:rsidRPr="000642FB">
        <w:rPr>
          <w:rFonts w:cstheme="minorHAnsi"/>
          <w:sz w:val="28"/>
          <w:szCs w:val="28"/>
        </w:rPr>
        <w:t xml:space="preserve">consiste en la reprensión por escrito al socio, </w:t>
      </w:r>
      <w:proofErr w:type="gramStart"/>
      <w:r w:rsidR="00BB3C3E" w:rsidRPr="000642FB">
        <w:rPr>
          <w:rFonts w:cstheme="minorHAnsi"/>
          <w:sz w:val="28"/>
          <w:szCs w:val="28"/>
        </w:rPr>
        <w:t>con el objeto que</w:t>
      </w:r>
      <w:proofErr w:type="gramEnd"/>
      <w:r w:rsidR="00BB3C3E" w:rsidRPr="000642FB">
        <w:rPr>
          <w:rFonts w:cstheme="minorHAnsi"/>
          <w:sz w:val="28"/>
          <w:szCs w:val="28"/>
        </w:rPr>
        <w:t xml:space="preserve"> proceda a enmendar su comportamiento</w:t>
      </w:r>
      <w:r w:rsidR="00715EC9" w:rsidRPr="000642FB">
        <w:rPr>
          <w:rFonts w:cstheme="minorHAnsi"/>
          <w:sz w:val="28"/>
          <w:szCs w:val="28"/>
        </w:rPr>
        <w:t xml:space="preserve"> en el plazo que determine la resolución</w:t>
      </w:r>
      <w:r w:rsidR="00BB3C3E" w:rsidRPr="000642FB">
        <w:rPr>
          <w:rFonts w:cstheme="minorHAnsi"/>
          <w:sz w:val="28"/>
          <w:szCs w:val="28"/>
        </w:rPr>
        <w:t>.</w:t>
      </w:r>
    </w:p>
    <w:p w14:paraId="5EA6FEF8" w14:textId="47905B2B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080649C1" w14:textId="405CCC69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La Suspensión  consiste en la privación de los derechos y beneficios que tiene el socio por un plazo máximo de tres meses.</w:t>
      </w:r>
    </w:p>
    <w:p w14:paraId="431ABA9A" w14:textId="73757358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7BD6E928" w14:textId="71B77851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Durante la suspensión el miembro afectado no podrá hacer uso de ninguno de sus derechos, salvo que el Directorio haya determinado derechos específicos respecto de los cuales queda suspendido.</w:t>
      </w:r>
    </w:p>
    <w:p w14:paraId="6919ED3F" w14:textId="22AF7A48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</w:p>
    <w:p w14:paraId="4E92A5A3" w14:textId="505CF004" w:rsidR="00BB3C3E" w:rsidRPr="000642FB" w:rsidRDefault="00BB3C3E" w:rsidP="00EC49AD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La Expulsión se aplicará en los siguientes casos:</w:t>
      </w:r>
    </w:p>
    <w:p w14:paraId="1BCD046E" w14:textId="3D993BE0" w:rsidR="00BB3C3E" w:rsidRPr="000642FB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sz w:val="28"/>
          <w:szCs w:val="28"/>
        </w:rPr>
        <w:t>i.</w:t>
      </w:r>
      <w:r w:rsidRPr="000642FB">
        <w:rPr>
          <w:rFonts w:cstheme="minorHAnsi"/>
          <w:sz w:val="28"/>
          <w:szCs w:val="28"/>
        </w:rPr>
        <w:tab/>
        <w:t>Incumplimiento de las obligaciones pecuniarias para con la Corporación durante un año, sea por cuotas ordinarias o extraordinarias</w:t>
      </w:r>
      <w:r w:rsidR="000D4B0A" w:rsidRPr="000642FB">
        <w:rPr>
          <w:rFonts w:cstheme="minorHAnsi"/>
          <w:sz w:val="28"/>
          <w:szCs w:val="28"/>
        </w:rPr>
        <w:t>.</w:t>
      </w:r>
    </w:p>
    <w:p w14:paraId="2EAA28AA" w14:textId="33510E3E" w:rsidR="000D4B0A" w:rsidRPr="000642FB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0642FB">
        <w:rPr>
          <w:rFonts w:cstheme="minorHAnsi"/>
          <w:sz w:val="28"/>
          <w:szCs w:val="28"/>
        </w:rPr>
        <w:t>ii</w:t>
      </w:r>
      <w:proofErr w:type="spellEnd"/>
      <w:r w:rsidRPr="000642FB">
        <w:rPr>
          <w:rFonts w:cstheme="minorHAnsi"/>
          <w:sz w:val="28"/>
          <w:szCs w:val="28"/>
        </w:rPr>
        <w:t>.</w:t>
      </w:r>
      <w:r w:rsidRPr="000642FB">
        <w:rPr>
          <w:rFonts w:cstheme="minorHAnsi"/>
          <w:sz w:val="28"/>
          <w:szCs w:val="28"/>
        </w:rPr>
        <w:tab/>
        <w:t>Causar grave daño de palabra, por escrito o de obra a los intereses de la Corporación</w:t>
      </w:r>
      <w:r w:rsidR="00520C90" w:rsidRPr="000642FB">
        <w:rPr>
          <w:rFonts w:cstheme="minorHAnsi"/>
          <w:sz w:val="28"/>
          <w:szCs w:val="28"/>
        </w:rPr>
        <w:t>, infringiendo los Estatutos y/o Reglamentos</w:t>
      </w:r>
      <w:r w:rsidR="000D4B0A" w:rsidRPr="000642FB">
        <w:rPr>
          <w:rFonts w:cstheme="minorHAnsi"/>
          <w:sz w:val="28"/>
          <w:szCs w:val="28"/>
        </w:rPr>
        <w:t>.</w:t>
      </w:r>
      <w:r w:rsidRPr="000642FB">
        <w:rPr>
          <w:rFonts w:cstheme="minorHAnsi"/>
          <w:sz w:val="28"/>
          <w:szCs w:val="28"/>
        </w:rPr>
        <w:t xml:space="preserve"> </w:t>
      </w:r>
    </w:p>
    <w:p w14:paraId="232FB86B" w14:textId="1A04938D" w:rsidR="00BB3C3E" w:rsidRPr="000642FB" w:rsidRDefault="000D4B0A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0642FB">
        <w:rPr>
          <w:rFonts w:cstheme="minorHAnsi"/>
          <w:sz w:val="28"/>
          <w:szCs w:val="28"/>
        </w:rPr>
        <w:t>iii</w:t>
      </w:r>
      <w:proofErr w:type="spellEnd"/>
      <w:r w:rsidRPr="000642FB">
        <w:rPr>
          <w:rFonts w:cstheme="minorHAnsi"/>
          <w:sz w:val="28"/>
          <w:szCs w:val="28"/>
        </w:rPr>
        <w:t xml:space="preserve">. </w:t>
      </w:r>
      <w:r w:rsidR="00520C90" w:rsidRPr="000642FB">
        <w:rPr>
          <w:rFonts w:cstheme="minorHAnsi"/>
          <w:sz w:val="28"/>
          <w:szCs w:val="28"/>
        </w:rPr>
        <w:t>Suministrar</w:t>
      </w:r>
      <w:r w:rsidRPr="000642FB">
        <w:rPr>
          <w:rFonts w:cstheme="minorHAnsi"/>
          <w:sz w:val="28"/>
          <w:szCs w:val="28"/>
        </w:rPr>
        <w:t xml:space="preserve"> agua</w:t>
      </w:r>
      <w:r w:rsidRPr="000642FB">
        <w:t xml:space="preserve"> </w:t>
      </w:r>
      <w:r w:rsidRPr="000642FB">
        <w:rPr>
          <w:rFonts w:cstheme="minorHAnsi"/>
          <w:sz w:val="28"/>
          <w:szCs w:val="28"/>
        </w:rPr>
        <w:t>a un tercero</w:t>
      </w:r>
      <w:r w:rsidR="00520C90" w:rsidRPr="000642FB">
        <w:rPr>
          <w:rFonts w:cstheme="minorHAnsi"/>
          <w:sz w:val="28"/>
          <w:szCs w:val="28"/>
        </w:rPr>
        <w:t xml:space="preserve"> sin autorización de la Corporación</w:t>
      </w:r>
      <w:r w:rsidRPr="000642FB">
        <w:rPr>
          <w:rFonts w:cstheme="minorHAnsi"/>
          <w:sz w:val="28"/>
          <w:szCs w:val="28"/>
        </w:rPr>
        <w:t>.</w:t>
      </w:r>
    </w:p>
    <w:p w14:paraId="5FD1B07F" w14:textId="6E53DA50" w:rsidR="00BB3C3E" w:rsidRPr="000642FB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  <w:proofErr w:type="spellStart"/>
      <w:r w:rsidRPr="000642FB">
        <w:rPr>
          <w:rFonts w:cstheme="minorHAnsi"/>
          <w:sz w:val="28"/>
          <w:szCs w:val="28"/>
        </w:rPr>
        <w:t>i</w:t>
      </w:r>
      <w:r w:rsidR="000D4B0A" w:rsidRPr="000642FB">
        <w:rPr>
          <w:rFonts w:cstheme="minorHAnsi"/>
          <w:sz w:val="28"/>
          <w:szCs w:val="28"/>
        </w:rPr>
        <w:t>v</w:t>
      </w:r>
      <w:proofErr w:type="spellEnd"/>
      <w:r w:rsidRPr="000642FB">
        <w:rPr>
          <w:rFonts w:cstheme="minorHAnsi"/>
          <w:sz w:val="28"/>
          <w:szCs w:val="28"/>
        </w:rPr>
        <w:t>.</w:t>
      </w:r>
      <w:r w:rsidRPr="000642FB">
        <w:rPr>
          <w:rFonts w:cstheme="minorHAnsi"/>
          <w:sz w:val="28"/>
          <w:szCs w:val="28"/>
        </w:rPr>
        <w:tab/>
        <w:t>Haber sufrido tres suspensiones en sus derechos, en un período de 2 años contados desde la primera suspensión.</w:t>
      </w:r>
      <w:bookmarkStart w:id="2" w:name="_Hlk69155551"/>
      <w:bookmarkEnd w:id="1"/>
    </w:p>
    <w:p w14:paraId="0E5277E1" w14:textId="77777777" w:rsidR="00BB3C3E" w:rsidRPr="000642FB" w:rsidRDefault="00BB3C3E" w:rsidP="00EC49AD">
      <w:pPr>
        <w:spacing w:line="240" w:lineRule="auto"/>
        <w:ind w:left="993"/>
        <w:contextualSpacing/>
        <w:jc w:val="both"/>
        <w:rPr>
          <w:rFonts w:cstheme="minorHAnsi"/>
          <w:sz w:val="28"/>
          <w:szCs w:val="28"/>
        </w:rPr>
      </w:pPr>
    </w:p>
    <w:p w14:paraId="5E7D15D3" w14:textId="3045D909" w:rsidR="001E441F" w:rsidRPr="000642FB" w:rsidRDefault="000459C2" w:rsidP="005E77B7">
      <w:pPr>
        <w:spacing w:line="240" w:lineRule="auto"/>
        <w:contextualSpacing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lastRenderedPageBreak/>
        <w:t>Artículo Octavo</w:t>
      </w:r>
      <w:r w:rsidRPr="000642FB">
        <w:rPr>
          <w:rFonts w:cstheme="minorHAnsi"/>
          <w:sz w:val="28"/>
          <w:szCs w:val="28"/>
        </w:rPr>
        <w:t>:</w:t>
      </w:r>
      <w:bookmarkEnd w:id="2"/>
      <w:r w:rsidR="00BB3C3E" w:rsidRPr="000642FB">
        <w:rPr>
          <w:rFonts w:cstheme="minorHAnsi"/>
          <w:sz w:val="28"/>
          <w:szCs w:val="28"/>
        </w:rPr>
        <w:t xml:space="preserve"> </w:t>
      </w:r>
      <w:r w:rsidR="005E77B7" w:rsidRPr="000642FB">
        <w:rPr>
          <w:rFonts w:cstheme="minorHAnsi"/>
          <w:sz w:val="28"/>
          <w:szCs w:val="28"/>
        </w:rPr>
        <w:t xml:space="preserve">Todas las </w:t>
      </w:r>
      <w:r w:rsidR="00BB3C3E" w:rsidRPr="000642FB">
        <w:rPr>
          <w:rFonts w:cstheme="minorHAnsi"/>
          <w:sz w:val="28"/>
          <w:szCs w:val="28"/>
        </w:rPr>
        <w:t>notificaci</w:t>
      </w:r>
      <w:r w:rsidR="005E77B7" w:rsidRPr="000642FB">
        <w:rPr>
          <w:rFonts w:cstheme="minorHAnsi"/>
          <w:sz w:val="28"/>
          <w:szCs w:val="28"/>
        </w:rPr>
        <w:t>ones</w:t>
      </w:r>
      <w:r w:rsidR="00BB3C3E" w:rsidRPr="000642FB">
        <w:rPr>
          <w:rFonts w:cstheme="minorHAnsi"/>
          <w:sz w:val="28"/>
          <w:szCs w:val="28"/>
        </w:rPr>
        <w:t xml:space="preserve"> que se practique</w:t>
      </w:r>
      <w:r w:rsidR="005E77B7" w:rsidRPr="000642FB">
        <w:rPr>
          <w:rFonts w:cstheme="minorHAnsi"/>
          <w:sz w:val="28"/>
          <w:szCs w:val="28"/>
        </w:rPr>
        <w:t>n</w:t>
      </w:r>
      <w:r w:rsidR="00BB3C3E" w:rsidRPr="000642FB">
        <w:rPr>
          <w:rFonts w:cstheme="minorHAnsi"/>
          <w:sz w:val="28"/>
          <w:szCs w:val="28"/>
        </w:rPr>
        <w:t xml:space="preserve"> en un procedimiento disciplinario </w:t>
      </w:r>
      <w:r w:rsidR="005E77B7" w:rsidRPr="000642FB">
        <w:rPr>
          <w:rFonts w:cstheme="minorHAnsi"/>
          <w:sz w:val="28"/>
          <w:szCs w:val="28"/>
        </w:rPr>
        <w:t xml:space="preserve">se realizarán al </w:t>
      </w:r>
      <w:r w:rsidR="00BB3C3E" w:rsidRPr="000642FB">
        <w:rPr>
          <w:rFonts w:cstheme="minorHAnsi"/>
          <w:sz w:val="28"/>
          <w:szCs w:val="28"/>
        </w:rPr>
        <w:t xml:space="preserve"> correo electrónico</w:t>
      </w:r>
      <w:r w:rsidR="005E77B7" w:rsidRPr="000642FB">
        <w:rPr>
          <w:rFonts w:cstheme="minorHAnsi"/>
          <w:sz w:val="28"/>
          <w:szCs w:val="28"/>
        </w:rPr>
        <w:t xml:space="preserve"> del socio</w:t>
      </w:r>
      <w:r w:rsidR="00520C90" w:rsidRPr="000642FB">
        <w:rPr>
          <w:rFonts w:cstheme="minorHAnsi"/>
          <w:sz w:val="28"/>
          <w:szCs w:val="28"/>
        </w:rPr>
        <w:t xml:space="preserve"> y se</w:t>
      </w:r>
      <w:r w:rsidR="00BB3C3E" w:rsidRPr="000642FB">
        <w:rPr>
          <w:rFonts w:cstheme="minorHAnsi"/>
          <w:sz w:val="28"/>
          <w:szCs w:val="28"/>
        </w:rPr>
        <w:t xml:space="preserve"> entenderán practicadas el día hábil siguiente a su envío.</w:t>
      </w:r>
    </w:p>
    <w:p w14:paraId="4824F666" w14:textId="77777777" w:rsidR="00BB3C3E" w:rsidRPr="000642FB" w:rsidRDefault="00BB3C3E" w:rsidP="00EC49AD">
      <w:pPr>
        <w:pStyle w:val="Prrafodelista"/>
        <w:spacing w:line="240" w:lineRule="auto"/>
        <w:ind w:left="0"/>
        <w:jc w:val="both"/>
        <w:rPr>
          <w:rFonts w:cstheme="minorHAnsi"/>
          <w:sz w:val="28"/>
          <w:szCs w:val="28"/>
        </w:rPr>
      </w:pPr>
    </w:p>
    <w:p w14:paraId="7ADF284C" w14:textId="53157901" w:rsidR="003347F0" w:rsidRPr="006971A9" w:rsidRDefault="00954394" w:rsidP="00EC49AD">
      <w:pPr>
        <w:pStyle w:val="Prrafodelista"/>
        <w:spacing w:line="240" w:lineRule="auto"/>
        <w:ind w:left="0"/>
        <w:jc w:val="both"/>
        <w:rPr>
          <w:rFonts w:cstheme="minorHAnsi"/>
          <w:sz w:val="28"/>
          <w:szCs w:val="28"/>
        </w:rPr>
      </w:pPr>
      <w:r w:rsidRPr="000642FB">
        <w:rPr>
          <w:rFonts w:cstheme="minorHAnsi"/>
          <w:b/>
          <w:bCs/>
          <w:sz w:val="28"/>
          <w:szCs w:val="28"/>
          <w:u w:val="single"/>
        </w:rPr>
        <w:t>Artículo Noveno</w:t>
      </w:r>
      <w:r w:rsidRPr="000642FB">
        <w:rPr>
          <w:rFonts w:cstheme="minorHAnsi"/>
          <w:sz w:val="28"/>
          <w:szCs w:val="28"/>
        </w:rPr>
        <w:t>: En todo lo no previsto en el presente reglamento se aplicarán las disposiciones que establecen los estatutos, las Leyes y demás normas pertinentes.</w:t>
      </w:r>
    </w:p>
    <w:sectPr w:rsidR="003347F0" w:rsidRPr="006971A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BC30" w14:textId="77777777" w:rsidR="00631D25" w:rsidRDefault="00631D25" w:rsidP="00A0107F">
      <w:pPr>
        <w:spacing w:after="0" w:line="240" w:lineRule="auto"/>
      </w:pPr>
      <w:r>
        <w:separator/>
      </w:r>
    </w:p>
  </w:endnote>
  <w:endnote w:type="continuationSeparator" w:id="0">
    <w:p w14:paraId="672B105A" w14:textId="77777777" w:rsidR="00631D25" w:rsidRDefault="00631D25" w:rsidP="00A0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8631877"/>
      <w:docPartObj>
        <w:docPartGallery w:val="Page Numbers (Bottom of Page)"/>
        <w:docPartUnique/>
      </w:docPartObj>
    </w:sdtPr>
    <w:sdtEndPr/>
    <w:sdtContent>
      <w:p w14:paraId="1967B512" w14:textId="4778A5E3" w:rsidR="00A0107F" w:rsidRDefault="00A010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4268E4F" w14:textId="77777777" w:rsidR="00A0107F" w:rsidRDefault="00A010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6016D" w14:textId="77777777" w:rsidR="00631D25" w:rsidRDefault="00631D25" w:rsidP="00A0107F">
      <w:pPr>
        <w:spacing w:after="0" w:line="240" w:lineRule="auto"/>
      </w:pPr>
      <w:r>
        <w:separator/>
      </w:r>
    </w:p>
  </w:footnote>
  <w:footnote w:type="continuationSeparator" w:id="0">
    <w:p w14:paraId="3541C93E" w14:textId="77777777" w:rsidR="00631D25" w:rsidRDefault="00631D25" w:rsidP="00A0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930FC"/>
    <w:multiLevelType w:val="hybridMultilevel"/>
    <w:tmpl w:val="BF0253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18"/>
    <w:rsid w:val="000069AC"/>
    <w:rsid w:val="00017471"/>
    <w:rsid w:val="000459C2"/>
    <w:rsid w:val="000642FB"/>
    <w:rsid w:val="000A23CA"/>
    <w:rsid w:val="000C7D07"/>
    <w:rsid w:val="000D4B0A"/>
    <w:rsid w:val="000D69B7"/>
    <w:rsid w:val="00134989"/>
    <w:rsid w:val="00161B30"/>
    <w:rsid w:val="00166C60"/>
    <w:rsid w:val="001E441F"/>
    <w:rsid w:val="00220D48"/>
    <w:rsid w:val="002323C6"/>
    <w:rsid w:val="002D6333"/>
    <w:rsid w:val="00331808"/>
    <w:rsid w:val="00354857"/>
    <w:rsid w:val="003A3C70"/>
    <w:rsid w:val="004F4A19"/>
    <w:rsid w:val="00520C90"/>
    <w:rsid w:val="005252A9"/>
    <w:rsid w:val="00534FF3"/>
    <w:rsid w:val="00591891"/>
    <w:rsid w:val="00597CFD"/>
    <w:rsid w:val="005E41DA"/>
    <w:rsid w:val="005E77B7"/>
    <w:rsid w:val="00631D25"/>
    <w:rsid w:val="0068730C"/>
    <w:rsid w:val="006971A9"/>
    <w:rsid w:val="006A38B8"/>
    <w:rsid w:val="006C2818"/>
    <w:rsid w:val="006E6BA7"/>
    <w:rsid w:val="006F309C"/>
    <w:rsid w:val="00715EC9"/>
    <w:rsid w:val="0072683D"/>
    <w:rsid w:val="00763F01"/>
    <w:rsid w:val="007757B1"/>
    <w:rsid w:val="007B58EB"/>
    <w:rsid w:val="00873133"/>
    <w:rsid w:val="00894F50"/>
    <w:rsid w:val="008B57A8"/>
    <w:rsid w:val="00911F69"/>
    <w:rsid w:val="0092327F"/>
    <w:rsid w:val="009377E1"/>
    <w:rsid w:val="00954394"/>
    <w:rsid w:val="00A0107F"/>
    <w:rsid w:val="00A37688"/>
    <w:rsid w:val="00A40990"/>
    <w:rsid w:val="00A43E12"/>
    <w:rsid w:val="00A754FE"/>
    <w:rsid w:val="00AB545D"/>
    <w:rsid w:val="00B67716"/>
    <w:rsid w:val="00B67F84"/>
    <w:rsid w:val="00B7074A"/>
    <w:rsid w:val="00BB3C3E"/>
    <w:rsid w:val="00BC0766"/>
    <w:rsid w:val="00C7776B"/>
    <w:rsid w:val="00C94D04"/>
    <w:rsid w:val="00D613C8"/>
    <w:rsid w:val="00D9717C"/>
    <w:rsid w:val="00DD7EF5"/>
    <w:rsid w:val="00E66A9A"/>
    <w:rsid w:val="00E763A2"/>
    <w:rsid w:val="00E91712"/>
    <w:rsid w:val="00EC49AD"/>
    <w:rsid w:val="00EC62EA"/>
    <w:rsid w:val="00EF2E8C"/>
    <w:rsid w:val="00F70BF7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818F"/>
  <w15:chartTrackingRefBased/>
  <w15:docId w15:val="{339565E5-7F09-4BE9-96ED-99D6C6A4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07F"/>
  </w:style>
  <w:style w:type="paragraph" w:styleId="Piedepgina">
    <w:name w:val="footer"/>
    <w:basedOn w:val="Normal"/>
    <w:link w:val="PiedepginaCar"/>
    <w:uiPriority w:val="99"/>
    <w:unhideWhenUsed/>
    <w:rsid w:val="00A0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07F"/>
  </w:style>
  <w:style w:type="paragraph" w:styleId="Prrafodelista">
    <w:name w:val="List Paragraph"/>
    <w:basedOn w:val="Normal"/>
    <w:uiPriority w:val="34"/>
    <w:qFormat/>
    <w:rsid w:val="0035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oficina</cp:lastModifiedBy>
  <cp:revision>7</cp:revision>
  <cp:lastPrinted>2021-04-13T01:40:00Z</cp:lastPrinted>
  <dcterms:created xsi:type="dcterms:W3CDTF">2021-05-09T14:31:00Z</dcterms:created>
  <dcterms:modified xsi:type="dcterms:W3CDTF">2021-06-04T22:00:00Z</dcterms:modified>
</cp:coreProperties>
</file>